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8845" w:type="dxa"/>
        <w:tblCellMar>
          <w:left w:w="0" w:type="dxa"/>
          <w:right w:w="0" w:type="dxa"/>
        </w:tblCellMar>
        <w:tblLook w:val="0000" w:firstRow="0" w:lastRow="0" w:firstColumn="0" w:lastColumn="0" w:noHBand="0" w:noVBand="0"/>
      </w:tblPr>
      <w:tblGrid>
        <w:gridCol w:w="4422"/>
        <w:gridCol w:w="4423"/>
      </w:tblGrid>
      <w:tr w:rsidR="008851E2" w:rsidRPr="008851E2" w:rsidTr="00093F35">
        <w:trPr>
          <w:trHeight w:hRule="exact" w:val="1530"/>
        </w:trPr>
        <w:tc>
          <w:tcPr>
            <w:tcW w:w="4422" w:type="dxa"/>
            <w:tcBorders>
              <w:top w:val="nil"/>
              <w:left w:val="nil"/>
              <w:bottom w:val="nil"/>
              <w:right w:val="nil"/>
            </w:tcBorders>
          </w:tcPr>
          <w:p w:rsidR="008851E2" w:rsidRPr="008851E2" w:rsidRDefault="008851E2" w:rsidP="008851E2">
            <w:pPr>
              <w:spacing w:line="500" w:lineRule="exact"/>
              <w:rPr>
                <w:rFonts w:ascii="方正黑体_GBK" w:eastAsia="方正黑体_GBK" w:hAnsi="Times New Roman" w:cs="Times New Roman"/>
                <w:color w:val="000000"/>
                <w:sz w:val="32"/>
                <w:szCs w:val="20"/>
              </w:rPr>
            </w:pPr>
          </w:p>
          <w:p w:rsidR="008851E2" w:rsidRPr="008851E2" w:rsidRDefault="008851E2" w:rsidP="008851E2">
            <w:pPr>
              <w:spacing w:line="500" w:lineRule="exact"/>
              <w:rPr>
                <w:rFonts w:ascii="方正黑体_GBK" w:eastAsia="方正黑体_GBK" w:hAnsi="Times New Roman" w:cs="Times New Roman"/>
                <w:sz w:val="32"/>
                <w:szCs w:val="20"/>
              </w:rPr>
            </w:pPr>
          </w:p>
          <w:p w:rsidR="008851E2" w:rsidRPr="008851E2" w:rsidRDefault="008851E2" w:rsidP="008851E2">
            <w:pPr>
              <w:spacing w:line="500" w:lineRule="exact"/>
              <w:rPr>
                <w:rFonts w:ascii="方正黑体_GBK" w:eastAsia="方正黑体_GBK" w:hAnsi="Times New Roman" w:cs="Times New Roman"/>
                <w:color w:val="000000"/>
                <w:sz w:val="32"/>
                <w:szCs w:val="20"/>
              </w:rPr>
            </w:pPr>
          </w:p>
        </w:tc>
        <w:tc>
          <w:tcPr>
            <w:tcW w:w="4422" w:type="dxa"/>
            <w:tcBorders>
              <w:top w:val="nil"/>
              <w:left w:val="nil"/>
              <w:bottom w:val="nil"/>
              <w:right w:val="nil"/>
            </w:tcBorders>
          </w:tcPr>
          <w:p w:rsidR="008851E2" w:rsidRPr="008851E2" w:rsidRDefault="008851E2" w:rsidP="008851E2">
            <w:pPr>
              <w:jc w:val="right"/>
              <w:rPr>
                <w:rFonts w:ascii="黑体" w:eastAsia="黑体" w:hAnsi="Times New Roman" w:cs="Times New Roman"/>
                <w:color w:val="000000"/>
                <w:sz w:val="32"/>
                <w:szCs w:val="20"/>
              </w:rPr>
            </w:pPr>
          </w:p>
        </w:tc>
      </w:tr>
      <w:tr w:rsidR="008851E2" w:rsidRPr="008851E2" w:rsidTr="00093F35">
        <w:tc>
          <w:tcPr>
            <w:tcW w:w="8844" w:type="dxa"/>
            <w:gridSpan w:val="2"/>
            <w:tcBorders>
              <w:top w:val="nil"/>
              <w:left w:val="nil"/>
              <w:bottom w:val="nil"/>
              <w:right w:val="nil"/>
            </w:tcBorders>
          </w:tcPr>
          <w:p w:rsidR="008851E2" w:rsidRPr="008851E2" w:rsidRDefault="008851E2" w:rsidP="008851E2">
            <w:pPr>
              <w:jc w:val="center"/>
              <w:rPr>
                <w:rFonts w:ascii="方正小标宋_GBK" w:eastAsia="方正小标宋_GBK" w:hAnsi="Times New Roman" w:cs="Times New Roman"/>
                <w:color w:val="FF0000"/>
                <w:spacing w:val="20"/>
                <w:w w:val="70"/>
                <w:sz w:val="106"/>
                <w:szCs w:val="106"/>
              </w:rPr>
            </w:pPr>
            <w:bookmarkStart w:id="0" w:name="wpds__海关名称__Text"/>
            <w:r w:rsidRPr="008851E2">
              <w:rPr>
                <w:rFonts w:ascii="方正小标宋_GBK" w:eastAsia="方正小标宋_GBK" w:hAnsi="Times New Roman" w:cs="Times New Roman" w:hint="eastAsia"/>
                <w:color w:val="FF0000"/>
                <w:spacing w:val="110"/>
                <w:w w:val="80"/>
                <w:sz w:val="106"/>
                <w:szCs w:val="106"/>
              </w:rPr>
              <w:t>上海海关学院</w:t>
            </w:r>
            <w:bookmarkEnd w:id="0"/>
            <w:r w:rsidRPr="008851E2">
              <w:rPr>
                <w:rFonts w:ascii="方正小标宋_GBK" w:eastAsia="方正小标宋_GBK" w:hAnsi="Times New Roman" w:cs="Times New Roman" w:hint="eastAsia"/>
                <w:color w:val="FF0000"/>
                <w:spacing w:val="110"/>
                <w:w w:val="80"/>
                <w:sz w:val="106"/>
                <w:szCs w:val="106"/>
              </w:rPr>
              <w:t>文件</w:t>
            </w:r>
          </w:p>
        </w:tc>
      </w:tr>
    </w:tbl>
    <w:p w:rsidR="008851E2" w:rsidRPr="008851E2" w:rsidRDefault="008851E2" w:rsidP="008851E2">
      <w:pPr>
        <w:spacing w:line="440" w:lineRule="exact"/>
        <w:rPr>
          <w:rFonts w:ascii="方正仿宋_GBK" w:eastAsia="方正仿宋_GBK" w:hAnsi="Times New Roman" w:cs="Times New Roman"/>
          <w:color w:val="000000"/>
          <w:sz w:val="32"/>
          <w:szCs w:val="20"/>
        </w:rPr>
      </w:pPr>
    </w:p>
    <w:p w:rsidR="008851E2" w:rsidRPr="008851E2" w:rsidRDefault="008851E2" w:rsidP="008851E2">
      <w:pPr>
        <w:spacing w:line="360" w:lineRule="exact"/>
        <w:rPr>
          <w:rFonts w:ascii="方正仿宋_GBK" w:eastAsia="方正仿宋_GBK" w:hAnsi="Times New Roman" w:cs="Times New Roman"/>
          <w:color w:val="000000"/>
          <w:sz w:val="32"/>
          <w:szCs w:val="20"/>
        </w:rPr>
      </w:pPr>
    </w:p>
    <w:tbl>
      <w:tblPr>
        <w:tblW w:w="8845" w:type="dxa"/>
        <w:jc w:val="center"/>
        <w:tblCellMar>
          <w:left w:w="0" w:type="dxa"/>
          <w:right w:w="0" w:type="dxa"/>
        </w:tblCellMar>
        <w:tblLook w:val="0000" w:firstRow="0" w:lastRow="0" w:firstColumn="0" w:lastColumn="0" w:noHBand="0" w:noVBand="0"/>
      </w:tblPr>
      <w:tblGrid>
        <w:gridCol w:w="8845"/>
      </w:tblGrid>
      <w:tr w:rsidR="008851E2" w:rsidRPr="008851E2" w:rsidTr="00093F35">
        <w:trPr>
          <w:jc w:val="center"/>
        </w:trPr>
        <w:tc>
          <w:tcPr>
            <w:tcW w:w="8845" w:type="dxa"/>
            <w:tcBorders>
              <w:top w:val="nil"/>
              <w:left w:val="nil"/>
              <w:bottom w:val="nil"/>
              <w:right w:val="nil"/>
            </w:tcBorders>
            <w:vAlign w:val="bottom"/>
          </w:tcPr>
          <w:p w:rsidR="008851E2" w:rsidRPr="008851E2" w:rsidRDefault="008851E2" w:rsidP="008851E2">
            <w:pPr>
              <w:jc w:val="center"/>
              <w:rPr>
                <w:rFonts w:ascii="仿宋_GB2312" w:eastAsia="仿宋_GB2312" w:hAnsi="Times New Roman" w:cs="Times New Roman"/>
                <w:color w:val="000000"/>
                <w:sz w:val="32"/>
                <w:szCs w:val="20"/>
              </w:rPr>
            </w:pPr>
            <w:bookmarkStart w:id="1" w:name="wpds__发文代字__Text"/>
            <w:proofErr w:type="gramStart"/>
            <w:r w:rsidRPr="008851E2">
              <w:rPr>
                <w:rFonts w:ascii="Times New Roman" w:eastAsia="方正仿宋_GBK" w:hAnsi="Times New Roman" w:cs="Times New Roman" w:hint="eastAsia"/>
                <w:sz w:val="32"/>
                <w:szCs w:val="32"/>
              </w:rPr>
              <w:t>沪关院</w:t>
            </w:r>
            <w:bookmarkEnd w:id="1"/>
            <w:proofErr w:type="gramEnd"/>
            <w:r w:rsidRPr="008851E2">
              <w:rPr>
                <w:rFonts w:ascii="方正仿宋_GBK" w:eastAsia="方正仿宋_GBK" w:hAnsi="Times New Roman" w:cs="Times New Roman" w:hint="eastAsia"/>
                <w:sz w:val="32"/>
                <w:szCs w:val="20"/>
              </w:rPr>
              <w:t>〔</w:t>
            </w:r>
            <w:bookmarkStart w:id="2" w:name="wpds__年号__Text"/>
            <w:r w:rsidRPr="008851E2">
              <w:rPr>
                <w:rFonts w:ascii="Times New Roman" w:eastAsia="仿宋_GB2312" w:hAnsi="Times New Roman" w:cs="Times New Roman"/>
                <w:sz w:val="32"/>
                <w:szCs w:val="28"/>
              </w:rPr>
              <w:t>2020</w:t>
            </w:r>
            <w:bookmarkEnd w:id="2"/>
            <w:r w:rsidRPr="008851E2">
              <w:rPr>
                <w:rFonts w:ascii="方正仿宋_GBK" w:eastAsia="方正仿宋_GBK" w:hAnsi="Times New Roman" w:cs="Times New Roman" w:hint="eastAsia"/>
                <w:sz w:val="32"/>
                <w:szCs w:val="20"/>
              </w:rPr>
              <w:t>〕</w:t>
            </w:r>
            <w:bookmarkStart w:id="3" w:name="wpds__序号__Text"/>
            <w:r w:rsidRPr="008851E2">
              <w:rPr>
                <w:rFonts w:ascii="Times New Roman" w:eastAsia="仿宋_GB2312" w:hAnsi="Times New Roman" w:cs="Times New Roman"/>
                <w:sz w:val="32"/>
                <w:szCs w:val="28"/>
              </w:rPr>
              <w:t>171</w:t>
            </w:r>
            <w:bookmarkEnd w:id="3"/>
            <w:r w:rsidRPr="008851E2">
              <w:rPr>
                <w:rFonts w:ascii="方正仿宋_GBK" w:eastAsia="方正仿宋_GBK" w:hAnsi="Times New Roman" w:cs="Times New Roman" w:hint="eastAsia"/>
                <w:sz w:val="32"/>
                <w:szCs w:val="20"/>
              </w:rPr>
              <w:t>号</w:t>
            </w:r>
          </w:p>
        </w:tc>
      </w:tr>
      <w:tr w:rsidR="008851E2" w:rsidRPr="008851E2" w:rsidTr="00093F35">
        <w:trPr>
          <w:trHeight w:hRule="exact" w:val="55"/>
          <w:jc w:val="center"/>
        </w:trPr>
        <w:tc>
          <w:tcPr>
            <w:tcW w:w="8845" w:type="dxa"/>
            <w:tcBorders>
              <w:top w:val="nil"/>
              <w:left w:val="nil"/>
              <w:bottom w:val="single" w:sz="18" w:space="0" w:color="FF0000"/>
              <w:right w:val="nil"/>
            </w:tcBorders>
          </w:tcPr>
          <w:p w:rsidR="008851E2" w:rsidRPr="008851E2" w:rsidRDefault="008851E2" w:rsidP="008851E2">
            <w:pPr>
              <w:rPr>
                <w:rFonts w:ascii="仿宋_GB2312" w:eastAsia="仿宋_GB2312" w:hAnsi="Times New Roman" w:cs="Times New Roman"/>
                <w:color w:val="000000"/>
                <w:sz w:val="32"/>
                <w:szCs w:val="20"/>
              </w:rPr>
            </w:pPr>
          </w:p>
        </w:tc>
      </w:tr>
    </w:tbl>
    <w:p w:rsidR="008851E2" w:rsidRPr="008851E2" w:rsidRDefault="008851E2" w:rsidP="008851E2">
      <w:pPr>
        <w:spacing w:line="640" w:lineRule="exact"/>
        <w:rPr>
          <w:rFonts w:ascii="方正仿宋_GBK" w:eastAsia="方正仿宋_GBK" w:hAnsi="Times New Roman" w:cs="Times New Roman"/>
          <w:color w:val="000000"/>
          <w:sz w:val="32"/>
          <w:szCs w:val="20"/>
        </w:rPr>
      </w:pPr>
    </w:p>
    <w:p w:rsidR="008851E2" w:rsidRPr="008851E2" w:rsidRDefault="008851E2" w:rsidP="008851E2">
      <w:pPr>
        <w:spacing w:line="440" w:lineRule="exact"/>
        <w:rPr>
          <w:rFonts w:ascii="方正仿宋_GBK" w:eastAsia="方正仿宋_GBK" w:hAnsi="Times New Roman" w:cs="Times New Roman"/>
          <w:color w:val="000000"/>
          <w:sz w:val="32"/>
          <w:szCs w:val="20"/>
        </w:rPr>
      </w:pPr>
    </w:p>
    <w:p w:rsidR="008851E2" w:rsidRPr="008851E2" w:rsidRDefault="008851E2" w:rsidP="008851E2">
      <w:pPr>
        <w:spacing w:line="600" w:lineRule="exact"/>
        <w:jc w:val="center"/>
        <w:rPr>
          <w:rFonts w:ascii="方正小标宋_GBK" w:eastAsia="方正小标宋_GBK" w:hAnsi="Times New Roman" w:cs="Times New Roman"/>
          <w:color w:val="000000"/>
          <w:sz w:val="44"/>
          <w:szCs w:val="44"/>
        </w:rPr>
      </w:pPr>
      <w:bookmarkStart w:id="4" w:name="wpds__标题__Text"/>
      <w:r w:rsidRPr="008851E2">
        <w:rPr>
          <w:rFonts w:ascii="方正小标宋_GBK" w:eastAsia="方正小标宋_GBK" w:hAnsi="Times New Roman" w:cs="Times New Roman" w:hint="eastAsia"/>
          <w:sz w:val="44"/>
          <w:szCs w:val="44"/>
        </w:rPr>
        <w:t>上海海关学院新冠肺炎疫情防控工作领导小组关于进一步加强校园管理的通知</w:t>
      </w:r>
      <w:bookmarkEnd w:id="4"/>
    </w:p>
    <w:p w:rsidR="008851E2" w:rsidRPr="008851E2" w:rsidRDefault="008851E2" w:rsidP="008851E2">
      <w:pPr>
        <w:spacing w:line="600" w:lineRule="exact"/>
        <w:rPr>
          <w:rFonts w:ascii="方正仿宋_GBK" w:eastAsia="方正仿宋_GBK" w:hAnsi="Times New Roman" w:cs="Times New Roman"/>
          <w:color w:val="000000"/>
          <w:sz w:val="32"/>
          <w:szCs w:val="20"/>
        </w:rPr>
      </w:pPr>
    </w:p>
    <w:p w:rsidR="008851E2" w:rsidRPr="008851E2" w:rsidRDefault="008851E2" w:rsidP="008851E2">
      <w:pPr>
        <w:adjustRightInd w:val="0"/>
        <w:snapToGrid w:val="0"/>
        <w:spacing w:line="600" w:lineRule="exact"/>
        <w:rPr>
          <w:rFonts w:ascii="方正仿宋_GBK" w:eastAsia="方正仿宋_GBK" w:hAnsi="Times New Roman" w:cs="Times New Roman"/>
          <w:sz w:val="32"/>
          <w:szCs w:val="20"/>
        </w:rPr>
      </w:pPr>
      <w:bookmarkStart w:id="5" w:name="wpds__正文主送单位__Text"/>
      <w:r w:rsidRPr="008851E2">
        <w:rPr>
          <w:rFonts w:ascii="Times New Roman" w:eastAsia="方正仿宋_GBK" w:hAnsi="Times New Roman" w:cs="Times New Roman" w:hint="eastAsia"/>
          <w:sz w:val="32"/>
          <w:szCs w:val="28"/>
        </w:rPr>
        <w:t>本校各单位</w:t>
      </w:r>
      <w:bookmarkEnd w:id="5"/>
      <w:r w:rsidRPr="008851E2">
        <w:rPr>
          <w:rFonts w:ascii="方正仿宋_GBK" w:eastAsia="方正仿宋_GBK" w:hAnsi="Times New Roman" w:cs="Times New Roman" w:hint="eastAsia"/>
          <w:sz w:val="32"/>
          <w:szCs w:val="20"/>
        </w:rPr>
        <w:t>：</w:t>
      </w:r>
    </w:p>
    <w:p w:rsidR="008851E2" w:rsidRPr="008851E2" w:rsidRDefault="008851E2" w:rsidP="008851E2">
      <w:pPr>
        <w:adjustRightInd w:val="0"/>
        <w:snapToGrid w:val="0"/>
        <w:spacing w:line="600" w:lineRule="exact"/>
        <w:ind w:firstLine="640"/>
        <w:rPr>
          <w:rFonts w:ascii="Times New Roman" w:eastAsia="方正仿宋_GBK" w:hAnsi="Times New Roman" w:cs="Times New Roman"/>
          <w:sz w:val="32"/>
          <w:szCs w:val="32"/>
        </w:rPr>
      </w:pPr>
      <w:bookmarkStart w:id="6" w:name="wpds__正文__File"/>
      <w:r w:rsidRPr="008851E2">
        <w:rPr>
          <w:rFonts w:ascii="Times New Roman" w:eastAsia="方正仿宋_GBK" w:hAnsi="Times New Roman" w:cs="Times New Roman" w:hint="eastAsia"/>
          <w:sz w:val="32"/>
          <w:szCs w:val="32"/>
        </w:rPr>
        <w:t>全球新冠肺炎疫情仍在蔓延，国内有部分地区（包括我校所处的浦东地区）出现零星本地散发案例，防控形势依旧严峻，为切实做好学校疫情防控工作，确保师生员工身体健康和校园安全，经校疫情防控工作领导小组</w:t>
      </w:r>
      <w:r w:rsidRPr="008851E2">
        <w:rPr>
          <w:rFonts w:ascii="Times New Roman" w:eastAsia="方正仿宋_GBK" w:hAnsi="Times New Roman" w:cs="Times New Roman"/>
          <w:sz w:val="32"/>
          <w:szCs w:val="32"/>
        </w:rPr>
        <w:t>11</w:t>
      </w:r>
      <w:r w:rsidRPr="008851E2">
        <w:rPr>
          <w:rFonts w:ascii="Times New Roman" w:eastAsia="方正仿宋_GBK" w:hAnsi="Times New Roman" w:cs="Times New Roman" w:hint="eastAsia"/>
          <w:sz w:val="32"/>
          <w:szCs w:val="32"/>
        </w:rPr>
        <w:t>月</w:t>
      </w:r>
      <w:r w:rsidRPr="008851E2">
        <w:rPr>
          <w:rFonts w:ascii="Times New Roman" w:eastAsia="方正仿宋_GBK" w:hAnsi="Times New Roman" w:cs="Times New Roman"/>
          <w:sz w:val="32"/>
          <w:szCs w:val="32"/>
        </w:rPr>
        <w:t>25</w:t>
      </w:r>
      <w:r w:rsidRPr="008851E2">
        <w:rPr>
          <w:rFonts w:ascii="Times New Roman" w:eastAsia="方正仿宋_GBK" w:hAnsi="Times New Roman" w:cs="Times New Roman" w:hint="eastAsia"/>
          <w:sz w:val="32"/>
          <w:szCs w:val="32"/>
        </w:rPr>
        <w:t>日会议研究，现就进一步加强校园疫情防控管理通知如下：</w:t>
      </w:r>
    </w:p>
    <w:p w:rsidR="008851E2" w:rsidRPr="008851E2" w:rsidRDefault="008851E2" w:rsidP="008851E2">
      <w:pPr>
        <w:adjustRightInd w:val="0"/>
        <w:snapToGrid w:val="0"/>
        <w:spacing w:line="600" w:lineRule="exact"/>
        <w:ind w:firstLineChars="200" w:firstLine="632"/>
        <w:rPr>
          <w:rFonts w:ascii="Times New Roman" w:eastAsia="方正仿宋_GBK" w:hAnsi="Times New Roman" w:cs="Times New Roman"/>
          <w:sz w:val="32"/>
          <w:szCs w:val="32"/>
        </w:rPr>
      </w:pPr>
      <w:r w:rsidRPr="008851E2">
        <w:rPr>
          <w:rFonts w:ascii="Times New Roman" w:eastAsia="方正黑体_GBK" w:hAnsi="Times New Roman" w:cs="Times New Roman" w:hint="eastAsia"/>
          <w:sz w:val="32"/>
          <w:szCs w:val="32"/>
        </w:rPr>
        <w:t>一、思想上高度重视。</w:t>
      </w:r>
      <w:r w:rsidRPr="008851E2">
        <w:rPr>
          <w:rFonts w:ascii="Times New Roman" w:eastAsia="方正仿宋_GBK" w:hAnsi="Times New Roman" w:cs="Times New Roman" w:hint="eastAsia"/>
          <w:sz w:val="32"/>
          <w:szCs w:val="32"/>
        </w:rPr>
        <w:t>疫情防控常态化管理不可大意，更不能放松，坚决克服松懈思想、麻痹心理、厌战情绪。全体师生员</w:t>
      </w:r>
      <w:r w:rsidRPr="008851E2">
        <w:rPr>
          <w:rFonts w:ascii="Times New Roman" w:eastAsia="方正仿宋_GBK" w:hAnsi="Times New Roman" w:cs="Times New Roman" w:hint="eastAsia"/>
          <w:sz w:val="32"/>
          <w:szCs w:val="32"/>
        </w:rPr>
        <w:lastRenderedPageBreak/>
        <w:t>工要增强思想自觉和行动自觉，坚持疫情防控没有局外人，认真做好</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自己健康的第一责任人</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，继续严格执行疫情防控要求，落实学校疫情防控各项制度规定，坚持防疫</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三件套</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，牢记</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五还要</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注意随身携带口罩，进入人员密集或相对密闭场所佩戴口罩，保持适当的社交距离，注意勤洗手，工作和生活场所常通风，做好个人日常健康观察和信息报送，保持良好的个人卫生习惯，外出期间做好自我防护。</w:t>
      </w:r>
    </w:p>
    <w:p w:rsidR="008851E2" w:rsidRPr="008851E2" w:rsidRDefault="008851E2" w:rsidP="008851E2">
      <w:pPr>
        <w:adjustRightInd w:val="0"/>
        <w:snapToGrid w:val="0"/>
        <w:spacing w:line="600" w:lineRule="exact"/>
        <w:ind w:firstLineChars="200" w:firstLine="632"/>
        <w:rPr>
          <w:rFonts w:ascii="Times New Roman" w:eastAsia="方正仿宋_GBK" w:hAnsi="Times New Roman" w:cs="Times New Roman"/>
          <w:sz w:val="32"/>
          <w:szCs w:val="32"/>
        </w:rPr>
      </w:pPr>
      <w:r w:rsidRPr="008851E2">
        <w:rPr>
          <w:rFonts w:ascii="Times New Roman" w:eastAsia="方正黑体_GBK" w:hAnsi="Times New Roman" w:cs="Times New Roman" w:hint="eastAsia"/>
          <w:sz w:val="32"/>
          <w:szCs w:val="32"/>
        </w:rPr>
        <w:t>二是积极行动起来。</w:t>
      </w:r>
      <w:r w:rsidRPr="008851E2">
        <w:rPr>
          <w:rFonts w:ascii="Times New Roman" w:eastAsia="方正仿宋_GBK" w:hAnsi="Times New Roman" w:cs="Times New Roman" w:hint="eastAsia"/>
          <w:sz w:val="32"/>
          <w:szCs w:val="32"/>
        </w:rPr>
        <w:t>坚持</w:t>
      </w:r>
      <w:proofErr w:type="gramStart"/>
      <w:r w:rsidRPr="008851E2">
        <w:rPr>
          <w:rFonts w:ascii="Times New Roman" w:eastAsia="方正仿宋_GBK" w:hAnsi="Times New Roman" w:cs="Times New Roman" w:hint="eastAsia"/>
          <w:sz w:val="32"/>
          <w:szCs w:val="32"/>
        </w:rPr>
        <w:t>防控制度执行</w:t>
      </w:r>
      <w:proofErr w:type="gramEnd"/>
      <w:r w:rsidRPr="008851E2">
        <w:rPr>
          <w:rFonts w:ascii="Times New Roman" w:eastAsia="方正仿宋_GBK" w:hAnsi="Times New Roman" w:cs="Times New Roman" w:hint="eastAsia"/>
          <w:sz w:val="32"/>
          <w:szCs w:val="32"/>
        </w:rPr>
        <w:t>力度</w:t>
      </w:r>
      <w:proofErr w:type="gramStart"/>
      <w:r w:rsidRPr="008851E2">
        <w:rPr>
          <w:rFonts w:ascii="Times New Roman" w:eastAsia="方正仿宋_GBK" w:hAnsi="Times New Roman" w:cs="Times New Roman" w:hint="eastAsia"/>
          <w:sz w:val="32"/>
          <w:szCs w:val="32"/>
        </w:rPr>
        <w:t>不</w:t>
      </w:r>
      <w:proofErr w:type="gramEnd"/>
      <w:r w:rsidRPr="008851E2">
        <w:rPr>
          <w:rFonts w:ascii="Times New Roman" w:eastAsia="方正仿宋_GBK" w:hAnsi="Times New Roman" w:cs="Times New Roman" w:hint="eastAsia"/>
          <w:sz w:val="32"/>
          <w:szCs w:val="32"/>
        </w:rPr>
        <w:t>弱化，防控责任链条不松动，认真落实校门管理制度，扎实师生员工每日健康信息采集和报送工作，强化公共区域卫生管理，严格餐厅、教室、图书馆等人员聚集场所防控措施，加强食品安全管理，狠抓常见传染病预防，确保疫情防控物资储备、顺畅防控应急响应机制，做好校园服务保障工作，切实保障疫情防控各项工作</w:t>
      </w:r>
      <w:proofErr w:type="gramStart"/>
      <w:r w:rsidRPr="008851E2">
        <w:rPr>
          <w:rFonts w:ascii="Times New Roman" w:eastAsia="方正仿宋_GBK" w:hAnsi="Times New Roman" w:cs="Times New Roman" w:hint="eastAsia"/>
          <w:sz w:val="32"/>
          <w:szCs w:val="32"/>
        </w:rPr>
        <w:t>落实落细落地</w:t>
      </w:r>
      <w:proofErr w:type="gramEnd"/>
      <w:r w:rsidRPr="008851E2">
        <w:rPr>
          <w:rFonts w:ascii="Times New Roman" w:eastAsia="方正仿宋_GBK" w:hAnsi="Times New Roman" w:cs="Times New Roman" w:hint="eastAsia"/>
          <w:sz w:val="32"/>
          <w:szCs w:val="32"/>
        </w:rPr>
        <w:t>。</w:t>
      </w:r>
    </w:p>
    <w:p w:rsidR="008851E2" w:rsidRPr="008851E2" w:rsidRDefault="008851E2" w:rsidP="008851E2">
      <w:pPr>
        <w:adjustRightInd w:val="0"/>
        <w:snapToGrid w:val="0"/>
        <w:spacing w:line="600" w:lineRule="exact"/>
        <w:ind w:firstLineChars="200" w:firstLine="632"/>
        <w:rPr>
          <w:rFonts w:ascii="Times New Roman" w:eastAsia="方正仿宋_GBK" w:hAnsi="Times New Roman" w:cs="Times New Roman"/>
          <w:sz w:val="32"/>
          <w:szCs w:val="32"/>
        </w:rPr>
      </w:pPr>
      <w:r w:rsidRPr="008851E2">
        <w:rPr>
          <w:rFonts w:ascii="Times New Roman" w:eastAsia="方正黑体_GBK" w:hAnsi="Times New Roman" w:cs="Times New Roman" w:hint="eastAsia"/>
          <w:sz w:val="32"/>
          <w:szCs w:val="32"/>
        </w:rPr>
        <w:t>三是全面梳理自查。</w:t>
      </w:r>
      <w:r w:rsidRPr="008851E2">
        <w:rPr>
          <w:rFonts w:ascii="Times New Roman" w:eastAsia="方正仿宋_GBK" w:hAnsi="Times New Roman" w:cs="Times New Roman" w:hint="eastAsia"/>
          <w:sz w:val="32"/>
          <w:szCs w:val="32"/>
        </w:rPr>
        <w:t>对标海关总署、上海市、教育部关于疫情防控工作要求，对</w:t>
      </w:r>
      <w:proofErr w:type="gramStart"/>
      <w:r w:rsidRPr="008851E2">
        <w:rPr>
          <w:rFonts w:ascii="Times New Roman" w:eastAsia="方正仿宋_GBK" w:hAnsi="Times New Roman" w:cs="Times New Roman" w:hint="eastAsia"/>
          <w:sz w:val="32"/>
          <w:szCs w:val="32"/>
        </w:rPr>
        <w:t>标学校</w:t>
      </w:r>
      <w:proofErr w:type="gramEnd"/>
      <w:r w:rsidRPr="008851E2">
        <w:rPr>
          <w:rFonts w:ascii="Times New Roman" w:eastAsia="方正仿宋_GBK" w:hAnsi="Times New Roman" w:cs="Times New Roman" w:hint="eastAsia"/>
          <w:sz w:val="32"/>
          <w:szCs w:val="32"/>
        </w:rPr>
        <w:t>疫情防控管理方案，坚持</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横到边，纵到底</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逐一查找校园疫情防控工作的薄弱环节和风险点，避免防控工作管理漏洞。学校疫情防控工作小组要落实工作检查、督办和整改落实机制，重点围绕校门管理、食堂用餐管理、教室管理、图书馆管理、师生员工（含社会服务机构在校人员）的健康信息收集与反应机制，涉及校外人员来校的会议（活动、考试等）疫</w:t>
      </w:r>
      <w:r w:rsidRPr="008851E2">
        <w:rPr>
          <w:rFonts w:ascii="Times New Roman" w:eastAsia="方正仿宋_GBK" w:hAnsi="Times New Roman" w:cs="Times New Roman" w:hint="eastAsia"/>
          <w:sz w:val="32"/>
          <w:szCs w:val="32"/>
        </w:rPr>
        <w:lastRenderedPageBreak/>
        <w:t>情防控机制落实等开展监督检查，实施</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精准防控</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，坚持做到</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发现一个问题，解决一个问题</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，切实形成</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防控工作管理闭环</w:t>
      </w:r>
      <w:r w:rsidRPr="008851E2">
        <w:rPr>
          <w:rFonts w:ascii="Times New Roman" w:eastAsia="方正仿宋_GBK" w:hAnsi="Times New Roman" w:cs="Times New Roman"/>
          <w:sz w:val="32"/>
          <w:szCs w:val="32"/>
        </w:rPr>
        <w:t>”</w:t>
      </w:r>
      <w:r w:rsidRPr="008851E2">
        <w:rPr>
          <w:rFonts w:ascii="Times New Roman" w:eastAsia="方正仿宋_GBK" w:hAnsi="Times New Roman" w:cs="Times New Roman" w:hint="eastAsia"/>
          <w:sz w:val="32"/>
          <w:szCs w:val="32"/>
        </w:rPr>
        <w:t>，确保疫情防控零感染，校园防控打胜仗。</w:t>
      </w:r>
    </w:p>
    <w:p w:rsidR="008851E2" w:rsidRPr="008851E2" w:rsidRDefault="008851E2" w:rsidP="008851E2">
      <w:pPr>
        <w:adjustRightInd w:val="0"/>
        <w:snapToGrid w:val="0"/>
        <w:spacing w:line="600" w:lineRule="exact"/>
        <w:ind w:firstLineChars="200" w:firstLine="632"/>
        <w:rPr>
          <w:rFonts w:ascii="Times New Roman" w:eastAsia="方正仿宋_GBK" w:hAnsi="Times New Roman" w:cs="Times New Roman"/>
          <w:sz w:val="32"/>
          <w:szCs w:val="32"/>
        </w:rPr>
      </w:pPr>
      <w:r w:rsidRPr="008851E2">
        <w:rPr>
          <w:rFonts w:ascii="Times New Roman" w:eastAsia="方正仿宋_GBK" w:hAnsi="Times New Roman" w:cs="Times New Roman" w:hint="eastAsia"/>
          <w:sz w:val="32"/>
          <w:szCs w:val="32"/>
        </w:rPr>
        <w:t>特此通知。</w:t>
      </w:r>
    </w:p>
    <w:bookmarkEnd w:id="6"/>
    <w:p w:rsidR="008851E2" w:rsidRPr="008851E2" w:rsidRDefault="008851E2" w:rsidP="008851E2">
      <w:pPr>
        <w:adjustRightInd w:val="0"/>
        <w:snapToGrid w:val="0"/>
        <w:spacing w:line="600" w:lineRule="exact"/>
        <w:ind w:firstLineChars="200" w:firstLine="632"/>
        <w:rPr>
          <w:rFonts w:ascii="方正仿宋_GBK" w:eastAsia="方正仿宋_GBK" w:hAnsi="Times New Roman" w:cs="Times New Roman"/>
          <w:sz w:val="32"/>
          <w:szCs w:val="20"/>
        </w:rPr>
      </w:pPr>
      <w:r w:rsidRPr="008851E2">
        <w:rPr>
          <w:rFonts w:ascii="方正仿宋_GBK" w:eastAsia="方正仿宋_GBK" w:hAnsi="Times New Roman" w:cs="Times New Roman"/>
          <w:sz w:val="32"/>
          <w:szCs w:val="20"/>
        </w:rPr>
        <w:t xml:space="preserve"> </w:t>
      </w:r>
    </w:p>
    <w:p w:rsidR="008851E2" w:rsidRPr="008851E2" w:rsidRDefault="008851E2" w:rsidP="008851E2">
      <w:pPr>
        <w:adjustRightInd w:val="0"/>
        <w:snapToGrid w:val="0"/>
        <w:spacing w:line="600" w:lineRule="exact"/>
        <w:rPr>
          <w:rFonts w:ascii="方正仿宋_GBK" w:eastAsia="方正仿宋_GBK" w:hAnsi="Times New Roman" w:cs="Times New Roman"/>
          <w:sz w:val="32"/>
          <w:szCs w:val="20"/>
        </w:rPr>
      </w:pPr>
    </w:p>
    <w:p w:rsidR="008851E2" w:rsidRPr="008851E2" w:rsidRDefault="008851E2" w:rsidP="008851E2">
      <w:pPr>
        <w:adjustRightInd w:val="0"/>
        <w:snapToGrid w:val="0"/>
        <w:spacing w:line="600" w:lineRule="exact"/>
        <w:rPr>
          <w:rFonts w:ascii="方正仿宋_GBK" w:eastAsia="方正仿宋_GBK" w:hAnsi="Times New Roman" w:cs="Times New Roman"/>
          <w:sz w:val="32"/>
          <w:szCs w:val="20"/>
        </w:rPr>
      </w:pPr>
    </w:p>
    <w:p w:rsidR="008851E2" w:rsidRPr="008851E2" w:rsidRDefault="008851E2" w:rsidP="008851E2">
      <w:pPr>
        <w:adjustRightInd w:val="0"/>
        <w:snapToGrid w:val="0"/>
        <w:spacing w:line="600" w:lineRule="exact"/>
        <w:rPr>
          <w:rFonts w:ascii="方正仿宋_GBK" w:eastAsia="方正仿宋_GBK" w:hAnsi="Times New Roman" w:cs="Times New Roman"/>
          <w:sz w:val="32"/>
          <w:szCs w:val="20"/>
        </w:rPr>
      </w:pPr>
    </w:p>
    <w:p w:rsidR="008851E2" w:rsidRPr="008851E2" w:rsidRDefault="008851E2" w:rsidP="008851E2">
      <w:pPr>
        <w:wordWrap w:val="0"/>
        <w:adjustRightInd w:val="0"/>
        <w:snapToGrid w:val="0"/>
        <w:spacing w:line="600" w:lineRule="exact"/>
        <w:ind w:right="34" w:firstLineChars="1700" w:firstLine="5370"/>
        <w:rPr>
          <w:rFonts w:ascii="方正仿宋_GBK" w:eastAsia="方正仿宋_GBK" w:hAnsi="Times New Roman" w:cs="Times New Roman"/>
          <w:sz w:val="32"/>
          <w:szCs w:val="20"/>
        </w:rPr>
      </w:pPr>
      <w:bookmarkStart w:id="7" w:name="wpds__发文部门__Text"/>
      <w:r w:rsidRPr="008851E2">
        <w:rPr>
          <w:rFonts w:ascii="方正仿宋_GBK" w:eastAsia="方正仿宋_GBK" w:hAnsi="Times New Roman" w:cs="Times New Roman" w:hint="eastAsia"/>
          <w:sz w:val="32"/>
          <w:szCs w:val="28"/>
        </w:rPr>
        <w:t>上海海关学院</w:t>
      </w:r>
      <w:bookmarkEnd w:id="7"/>
      <w:r w:rsidRPr="008851E2">
        <w:rPr>
          <w:rFonts w:ascii="方正仿宋_GBK" w:eastAsia="方正仿宋_GBK" w:hAnsi="Times New Roman" w:cs="Times New Roman"/>
          <w:sz w:val="32"/>
          <w:szCs w:val="20"/>
        </w:rPr>
        <w:t xml:space="preserve">    </w:t>
      </w:r>
    </w:p>
    <w:p w:rsidR="008851E2" w:rsidRPr="008851E2" w:rsidRDefault="008851E2" w:rsidP="008851E2">
      <w:pPr>
        <w:adjustRightInd w:val="0"/>
        <w:snapToGrid w:val="0"/>
        <w:spacing w:line="600" w:lineRule="exact"/>
        <w:ind w:rightChars="400" w:right="823"/>
        <w:jc w:val="right"/>
        <w:rPr>
          <w:rFonts w:ascii="方正仿宋_GBK" w:eastAsia="方正仿宋_GBK" w:hAnsi="Times New Roman" w:cs="Times New Roman"/>
          <w:sz w:val="32"/>
          <w:szCs w:val="20"/>
        </w:rPr>
      </w:pPr>
      <w:bookmarkStart w:id="8" w:name="wpds__成文日期__Text"/>
      <w:r w:rsidRPr="008851E2">
        <w:rPr>
          <w:rFonts w:ascii="Times New Roman" w:eastAsia="方正仿宋_GBK" w:hAnsi="Times New Roman" w:cs="Times New Roman"/>
          <w:sz w:val="32"/>
          <w:szCs w:val="28"/>
        </w:rPr>
        <w:t>2020</w:t>
      </w:r>
      <w:r w:rsidRPr="008851E2">
        <w:rPr>
          <w:rFonts w:ascii="Times New Roman" w:eastAsia="方正仿宋_GBK" w:hAnsi="Times New Roman" w:cs="Times New Roman" w:hint="eastAsia"/>
          <w:sz w:val="32"/>
          <w:szCs w:val="28"/>
        </w:rPr>
        <w:t>年</w:t>
      </w:r>
      <w:r w:rsidRPr="008851E2">
        <w:rPr>
          <w:rFonts w:ascii="Times New Roman" w:eastAsia="方正仿宋_GBK" w:hAnsi="Times New Roman" w:cs="Times New Roman"/>
          <w:sz w:val="32"/>
          <w:szCs w:val="28"/>
        </w:rPr>
        <w:t>11</w:t>
      </w:r>
      <w:r w:rsidRPr="008851E2">
        <w:rPr>
          <w:rFonts w:ascii="Times New Roman" w:eastAsia="方正仿宋_GBK" w:hAnsi="Times New Roman" w:cs="Times New Roman" w:hint="eastAsia"/>
          <w:sz w:val="32"/>
          <w:szCs w:val="28"/>
        </w:rPr>
        <w:t>月</w:t>
      </w:r>
      <w:r w:rsidRPr="008851E2">
        <w:rPr>
          <w:rFonts w:ascii="Times New Roman" w:eastAsia="方正仿宋_GBK" w:hAnsi="Times New Roman" w:cs="Times New Roman"/>
          <w:sz w:val="32"/>
          <w:szCs w:val="28"/>
        </w:rPr>
        <w:t>26</w:t>
      </w:r>
      <w:r w:rsidRPr="008851E2">
        <w:rPr>
          <w:rFonts w:ascii="Times New Roman" w:eastAsia="方正仿宋_GBK" w:hAnsi="Times New Roman" w:cs="Times New Roman" w:hint="eastAsia"/>
          <w:sz w:val="32"/>
          <w:szCs w:val="28"/>
        </w:rPr>
        <w:t>日</w:t>
      </w:r>
      <w:bookmarkEnd w:id="8"/>
    </w:p>
    <w:p w:rsidR="008851E2" w:rsidRPr="008851E2" w:rsidRDefault="008851E2" w:rsidP="008851E2">
      <w:pPr>
        <w:adjustRightInd w:val="0"/>
        <w:snapToGrid w:val="0"/>
        <w:spacing w:line="560" w:lineRule="exact"/>
        <w:ind w:rightChars="200" w:right="412"/>
        <w:jc w:val="left"/>
        <w:rPr>
          <w:rFonts w:ascii="方正仿宋_GBK" w:eastAsia="方正仿宋_GBK" w:hAnsi="Times New Roman" w:cs="Times New Roman"/>
          <w:sz w:val="32"/>
          <w:szCs w:val="20"/>
        </w:rPr>
      </w:pPr>
      <w:r w:rsidRPr="008851E2">
        <w:rPr>
          <w:rFonts w:ascii="方正仿宋_GBK" w:eastAsia="方正仿宋_GBK" w:hAnsi="Times New Roman" w:cs="Times New Roman"/>
          <w:sz w:val="32"/>
          <w:szCs w:val="20"/>
        </w:rPr>
        <w:br w:type="page"/>
      </w:r>
    </w:p>
    <w:tbl>
      <w:tblPr>
        <w:tblpPr w:leftFromText="181" w:rightFromText="181" w:horzAnchor="margin" w:tblpXSpec="center" w:tblpYSpec="bottom"/>
        <w:tblW w:w="0" w:type="auto"/>
        <w:tblBorders>
          <w:top w:val="single" w:sz="12" w:space="0" w:color="auto"/>
          <w:bottom w:val="single" w:sz="12" w:space="0" w:color="auto"/>
          <w:insideH w:val="single" w:sz="8" w:space="0" w:color="auto"/>
          <w:insideV w:val="single" w:sz="4" w:space="0" w:color="auto"/>
        </w:tblBorders>
        <w:tblCellMar>
          <w:left w:w="0" w:type="dxa"/>
          <w:right w:w="0" w:type="dxa"/>
        </w:tblCellMar>
        <w:tblLook w:val="0000" w:firstRow="0" w:lastRow="0" w:firstColumn="0" w:lastColumn="0" w:noHBand="0" w:noVBand="0"/>
      </w:tblPr>
      <w:tblGrid>
        <w:gridCol w:w="4422"/>
        <w:gridCol w:w="4423"/>
      </w:tblGrid>
      <w:tr w:rsidR="008851E2" w:rsidRPr="008851E2" w:rsidTr="00093F35">
        <w:tc>
          <w:tcPr>
            <w:tcW w:w="4424" w:type="dxa"/>
            <w:tcBorders>
              <w:top w:val="single" w:sz="12" w:space="0" w:color="auto"/>
              <w:right w:val="nil"/>
            </w:tcBorders>
            <w:vAlign w:val="center"/>
          </w:tcPr>
          <w:p w:rsidR="008851E2" w:rsidRPr="008851E2" w:rsidRDefault="008851E2" w:rsidP="008851E2">
            <w:pPr>
              <w:ind w:leftChars="100" w:left="206"/>
              <w:rPr>
                <w:rFonts w:ascii="方正仿宋_GBK" w:eastAsia="方正仿宋_GBK" w:hAnsi="Times New Roman" w:cs="Times New Roman"/>
                <w:color w:val="000000"/>
                <w:sz w:val="28"/>
                <w:szCs w:val="20"/>
              </w:rPr>
            </w:pPr>
            <w:r w:rsidRPr="008851E2">
              <w:rPr>
                <w:rFonts w:ascii="方正仿宋_GBK" w:eastAsia="方正仿宋_GBK" w:hAnsi="Times New Roman" w:cs="Times New Roman" w:hint="eastAsia"/>
                <w:sz w:val="28"/>
                <w:szCs w:val="20"/>
              </w:rPr>
              <w:lastRenderedPageBreak/>
              <w:t>本院：存档</w:t>
            </w:r>
            <w:r w:rsidRPr="008851E2">
              <w:rPr>
                <w:rFonts w:ascii="方正仿宋_GBK" w:eastAsia="方正仿宋_GBK" w:hAnsi="Times New Roman" w:cs="Times New Roman"/>
                <w:sz w:val="28"/>
                <w:szCs w:val="20"/>
              </w:rPr>
              <w:t>(</w:t>
            </w:r>
            <w:r w:rsidRPr="008851E2">
              <w:rPr>
                <w:rFonts w:ascii="Times New Roman" w:eastAsia="方正仿宋_GBK" w:hAnsi="Times New Roman" w:cs="Times New Roman"/>
                <w:sz w:val="28"/>
                <w:szCs w:val="20"/>
              </w:rPr>
              <w:t>2</w:t>
            </w:r>
            <w:r w:rsidRPr="008851E2">
              <w:rPr>
                <w:rFonts w:ascii="方正仿宋_GBK" w:eastAsia="方正仿宋_GBK" w:hAnsi="Times New Roman" w:cs="Times New Roman"/>
                <w:sz w:val="28"/>
                <w:szCs w:val="20"/>
              </w:rPr>
              <w:t>)</w:t>
            </w:r>
            <w:r w:rsidRPr="008851E2">
              <w:rPr>
                <w:rFonts w:ascii="方正仿宋_GBK" w:eastAsia="方正仿宋_GBK" w:hAnsi="Times New Roman" w:cs="Times New Roman" w:hint="eastAsia"/>
                <w:sz w:val="28"/>
                <w:szCs w:val="20"/>
              </w:rPr>
              <w:t>。</w:t>
            </w:r>
          </w:p>
        </w:tc>
        <w:tc>
          <w:tcPr>
            <w:tcW w:w="4425" w:type="dxa"/>
            <w:tcBorders>
              <w:top w:val="single" w:sz="12" w:space="0" w:color="auto"/>
              <w:left w:val="nil"/>
            </w:tcBorders>
            <w:vAlign w:val="center"/>
          </w:tcPr>
          <w:p w:rsidR="008851E2" w:rsidRPr="008851E2" w:rsidRDefault="008851E2" w:rsidP="008851E2">
            <w:pPr>
              <w:rPr>
                <w:rFonts w:ascii="Times New Roman" w:eastAsia="方正仿宋_GBK" w:hAnsi="Times New Roman" w:cs="Times New Roman"/>
                <w:color w:val="000000"/>
                <w:sz w:val="28"/>
                <w:szCs w:val="20"/>
              </w:rPr>
            </w:pPr>
          </w:p>
        </w:tc>
      </w:tr>
      <w:tr w:rsidR="008851E2" w:rsidRPr="008851E2" w:rsidTr="00093F35">
        <w:tc>
          <w:tcPr>
            <w:tcW w:w="4424" w:type="dxa"/>
            <w:tcBorders>
              <w:bottom w:val="single" w:sz="12" w:space="0" w:color="auto"/>
              <w:right w:val="nil"/>
            </w:tcBorders>
            <w:vAlign w:val="center"/>
          </w:tcPr>
          <w:p w:rsidR="008851E2" w:rsidRPr="008851E2" w:rsidRDefault="008851E2" w:rsidP="008851E2">
            <w:pPr>
              <w:ind w:leftChars="100" w:left="206" w:rightChars="100" w:right="206"/>
              <w:rPr>
                <w:rFonts w:ascii="方正仿宋_GBK" w:eastAsia="方正仿宋_GBK" w:hAnsi="Times New Roman" w:cs="Times New Roman"/>
                <w:color w:val="000000"/>
                <w:sz w:val="28"/>
                <w:szCs w:val="20"/>
              </w:rPr>
            </w:pPr>
            <w:bookmarkStart w:id="9" w:name="wpds__海关名称2__Text"/>
            <w:r w:rsidRPr="008851E2">
              <w:rPr>
                <w:rFonts w:ascii="方正仿宋_GBK" w:eastAsia="方正仿宋_GBK" w:hAnsi="Times New Roman" w:cs="Times New Roman" w:hint="eastAsia"/>
                <w:sz w:val="28"/>
                <w:szCs w:val="28"/>
              </w:rPr>
              <w:t>上海海关学院</w:t>
            </w:r>
            <w:bookmarkEnd w:id="9"/>
            <w:r w:rsidRPr="008851E2">
              <w:rPr>
                <w:rFonts w:ascii="方正仿宋_GBK" w:eastAsia="方正仿宋_GBK" w:hAnsi="Times New Roman" w:cs="Times New Roman" w:hint="eastAsia"/>
                <w:sz w:val="28"/>
                <w:szCs w:val="28"/>
              </w:rPr>
              <w:t>办公室</w:t>
            </w:r>
          </w:p>
        </w:tc>
        <w:tc>
          <w:tcPr>
            <w:tcW w:w="4425" w:type="dxa"/>
            <w:tcBorders>
              <w:left w:val="nil"/>
              <w:bottom w:val="single" w:sz="12" w:space="0" w:color="auto"/>
            </w:tcBorders>
            <w:vAlign w:val="center"/>
          </w:tcPr>
          <w:p w:rsidR="008851E2" w:rsidRPr="008851E2" w:rsidRDefault="008851E2" w:rsidP="008851E2">
            <w:pPr>
              <w:wordWrap w:val="0"/>
              <w:ind w:rightChars="100" w:right="206"/>
              <w:jc w:val="right"/>
              <w:rPr>
                <w:rFonts w:ascii="仿宋_GB2312" w:eastAsia="仿宋_GB2312" w:hAnsi="Times New Roman" w:cs="Times New Roman"/>
                <w:color w:val="000000"/>
                <w:sz w:val="28"/>
                <w:szCs w:val="20"/>
              </w:rPr>
            </w:pPr>
            <w:bookmarkStart w:id="10" w:name="wpds__印刷年__Text"/>
            <w:r w:rsidRPr="008851E2">
              <w:rPr>
                <w:rFonts w:ascii="Times New Roman" w:eastAsia="仿宋_GB2312" w:hAnsi="Times New Roman" w:cs="Times New Roman"/>
                <w:sz w:val="28"/>
                <w:szCs w:val="28"/>
              </w:rPr>
              <w:t>2020</w:t>
            </w:r>
            <w:bookmarkEnd w:id="10"/>
            <w:r w:rsidRPr="008851E2">
              <w:rPr>
                <w:rFonts w:ascii="方正仿宋_GBK" w:eastAsia="方正仿宋_GBK" w:hAnsi="Times New Roman" w:cs="Times New Roman" w:hint="eastAsia"/>
                <w:sz w:val="28"/>
                <w:szCs w:val="28"/>
              </w:rPr>
              <w:t>年</w:t>
            </w:r>
            <w:bookmarkStart w:id="11" w:name="wpds__印刷月__Text"/>
            <w:r w:rsidRPr="008851E2">
              <w:rPr>
                <w:rFonts w:ascii="Times New Roman" w:eastAsia="仿宋_GB2312" w:hAnsi="Times New Roman" w:cs="Times New Roman"/>
                <w:sz w:val="28"/>
                <w:szCs w:val="28"/>
              </w:rPr>
              <w:t>11</w:t>
            </w:r>
            <w:bookmarkEnd w:id="11"/>
            <w:r w:rsidRPr="008851E2">
              <w:rPr>
                <w:rFonts w:ascii="方正仿宋_GBK" w:eastAsia="方正仿宋_GBK" w:hAnsi="Times New Roman" w:cs="Times New Roman" w:hint="eastAsia"/>
                <w:sz w:val="28"/>
                <w:szCs w:val="28"/>
              </w:rPr>
              <w:t>月</w:t>
            </w:r>
            <w:bookmarkStart w:id="12" w:name="wpds__印刷日__Text"/>
            <w:r w:rsidRPr="008851E2">
              <w:rPr>
                <w:rFonts w:ascii="Times New Roman" w:eastAsia="仿宋_GB2312" w:hAnsi="Times New Roman" w:cs="Times New Roman"/>
                <w:sz w:val="28"/>
                <w:szCs w:val="28"/>
              </w:rPr>
              <w:t>27</w:t>
            </w:r>
            <w:bookmarkEnd w:id="12"/>
            <w:r w:rsidRPr="008851E2">
              <w:rPr>
                <w:rFonts w:ascii="方正仿宋_GBK" w:eastAsia="方正仿宋_GBK" w:hAnsi="Times New Roman" w:cs="Times New Roman" w:hint="eastAsia"/>
                <w:sz w:val="28"/>
                <w:szCs w:val="28"/>
              </w:rPr>
              <w:t>日印发</w:t>
            </w:r>
          </w:p>
        </w:tc>
      </w:tr>
    </w:tbl>
    <w:p w:rsidR="008851E2" w:rsidRPr="008851E2" w:rsidRDefault="008851E2" w:rsidP="008851E2">
      <w:pPr>
        <w:adjustRightInd w:val="0"/>
        <w:snapToGrid w:val="0"/>
        <w:spacing w:line="560" w:lineRule="exact"/>
        <w:ind w:rightChars="200" w:right="412"/>
        <w:jc w:val="left"/>
        <w:rPr>
          <w:rFonts w:ascii="方正仿宋_GBK" w:eastAsia="方正仿宋_GBK" w:hAnsi="Times New Roman" w:cs="Times New Roman"/>
          <w:sz w:val="32"/>
          <w:szCs w:val="20"/>
        </w:rPr>
      </w:pPr>
    </w:p>
    <w:p w:rsidR="00522D94" w:rsidRDefault="00522D94">
      <w:bookmarkStart w:id="13" w:name="_GoBack"/>
      <w:bookmarkEnd w:id="13"/>
    </w:p>
    <w:sectPr w:rsidR="00522D94" w:rsidSect="00E536EB">
      <w:footerReference w:type="even" r:id="rId6"/>
      <w:footerReference w:type="default" r:id="rId7"/>
      <w:pgSz w:w="11907" w:h="16840"/>
      <w:pgMar w:top="2041" w:right="1531" w:bottom="2041" w:left="1531" w:header="0" w:footer="1474" w:gutter="0"/>
      <w:cols w:space="720"/>
      <w:docGrid w:type="linesAndChars" w:linePitch="579"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02" w:rsidRDefault="00052D02" w:rsidP="008851E2">
      <w:r>
        <w:separator/>
      </w:r>
    </w:p>
  </w:endnote>
  <w:endnote w:type="continuationSeparator" w:id="0">
    <w:p w:rsidR="00052D02" w:rsidRDefault="00052D02" w:rsidP="0088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EB" w:rsidRDefault="00052D02">
    <w:pPr>
      <w:pStyle w:val="a4"/>
      <w:spacing w:line="200" w:lineRule="exact"/>
      <w:ind w:leftChars="100" w:left="210"/>
      <w:rPr>
        <w:rFonts w:ascii="宋体" w:eastAsia="宋体"/>
        <w:sz w:val="28"/>
        <w:szCs w:val="28"/>
      </w:rPr>
    </w:pPr>
  </w:p>
  <w:p w:rsidR="00E536EB" w:rsidRDefault="00052D02">
    <w:pPr>
      <w:pStyle w:val="a4"/>
      <w:ind w:leftChars="100" w:left="210"/>
      <w:rPr>
        <w:rFonts w:ascii="宋体" w:eastAsia="宋体"/>
        <w:sz w:val="28"/>
      </w:rPr>
    </w:pPr>
    <w:r>
      <w:rPr>
        <w:rFonts w:ascii="宋体" w:eastAsia="宋体"/>
        <w:sz w:val="28"/>
        <w:szCs w:val="28"/>
      </w:rPr>
      <w:t xml:space="preserve">- </w:t>
    </w:r>
    <w:r>
      <w:rPr>
        <w:rFonts w:ascii="宋体" w:eastAsia="宋体"/>
        <w:sz w:val="28"/>
        <w:szCs w:val="28"/>
      </w:rPr>
      <w:fldChar w:fldCharType="begin"/>
    </w:r>
    <w:r>
      <w:rPr>
        <w:rFonts w:ascii="宋体" w:eastAsia="宋体"/>
        <w:sz w:val="28"/>
        <w:szCs w:val="28"/>
      </w:rPr>
      <w:instrText>Page</w:instrText>
    </w:r>
    <w:r>
      <w:rPr>
        <w:rFonts w:ascii="宋体" w:eastAsia="宋体"/>
        <w:sz w:val="28"/>
        <w:szCs w:val="28"/>
      </w:rPr>
      <w:fldChar w:fldCharType="separate"/>
    </w:r>
    <w:r>
      <w:rPr>
        <w:rFonts w:ascii="宋体" w:eastAsia="宋体"/>
        <w:noProof/>
        <w:sz w:val="28"/>
        <w:szCs w:val="28"/>
      </w:rPr>
      <w:t>2</w:t>
    </w:r>
    <w:r>
      <w:rPr>
        <w:rFonts w:ascii="宋体" w:eastAsia="宋体"/>
        <w:sz w:val="28"/>
        <w:szCs w:val="28"/>
      </w:rPr>
      <w:fldChar w:fldCharType="end"/>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EB" w:rsidRDefault="00052D02">
    <w:pPr>
      <w:pStyle w:val="a4"/>
      <w:spacing w:line="200" w:lineRule="exact"/>
      <w:ind w:rightChars="100" w:right="210"/>
      <w:jc w:val="right"/>
      <w:rPr>
        <w:rFonts w:ascii="宋体" w:eastAsia="宋体"/>
        <w:sz w:val="28"/>
        <w:szCs w:val="28"/>
      </w:rPr>
    </w:pPr>
  </w:p>
  <w:p w:rsidR="00E536EB" w:rsidRDefault="00052D02">
    <w:pPr>
      <w:pStyle w:val="a4"/>
      <w:wordWrap w:val="0"/>
      <w:ind w:rightChars="100" w:right="210"/>
      <w:jc w:val="right"/>
      <w:rPr>
        <w:rFonts w:ascii="宋体" w:eastAsia="宋体"/>
        <w:sz w:val="28"/>
      </w:rPr>
    </w:pPr>
    <w:r>
      <w:rPr>
        <w:rFonts w:ascii="宋体" w:eastAsia="宋体"/>
        <w:sz w:val="28"/>
        <w:szCs w:val="28"/>
      </w:rPr>
      <w:t xml:space="preserve">- </w:t>
    </w:r>
    <w:r>
      <w:rPr>
        <w:rFonts w:ascii="宋体" w:eastAsia="宋体"/>
        <w:sz w:val="28"/>
        <w:szCs w:val="28"/>
      </w:rPr>
      <w:fldChar w:fldCharType="begin"/>
    </w:r>
    <w:r>
      <w:rPr>
        <w:rFonts w:ascii="宋体" w:eastAsia="宋体"/>
        <w:sz w:val="28"/>
        <w:szCs w:val="28"/>
      </w:rPr>
      <w:instrText>Page</w:instrText>
    </w:r>
    <w:r>
      <w:rPr>
        <w:rFonts w:ascii="宋体" w:eastAsia="宋体"/>
        <w:sz w:val="28"/>
        <w:szCs w:val="28"/>
      </w:rPr>
      <w:fldChar w:fldCharType="separate"/>
    </w:r>
    <w:r w:rsidR="008851E2">
      <w:rPr>
        <w:rFonts w:ascii="宋体" w:eastAsia="宋体"/>
        <w:noProof/>
        <w:sz w:val="28"/>
        <w:szCs w:val="28"/>
      </w:rPr>
      <w:t>2</w:t>
    </w:r>
    <w:r>
      <w:rPr>
        <w:rFonts w:ascii="宋体" w:eastAsia="宋体"/>
        <w:sz w:val="28"/>
        <w:szCs w:val="28"/>
      </w:rPr>
      <w:fldChar w:fldCharType="end"/>
    </w:r>
    <w:r>
      <w:rPr>
        <w:rFonts w:asci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02" w:rsidRDefault="00052D02" w:rsidP="008851E2">
      <w:r>
        <w:separator/>
      </w:r>
    </w:p>
  </w:footnote>
  <w:footnote w:type="continuationSeparator" w:id="0">
    <w:p w:rsidR="00052D02" w:rsidRDefault="00052D02" w:rsidP="0088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0"/>
    <w:rsid w:val="00052D02"/>
    <w:rsid w:val="00522D94"/>
    <w:rsid w:val="008851E2"/>
    <w:rsid w:val="00ED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63EF0-065C-482B-8801-9E47B3B1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1E2"/>
    <w:rPr>
      <w:sz w:val="18"/>
      <w:szCs w:val="18"/>
    </w:rPr>
  </w:style>
  <w:style w:type="paragraph" w:styleId="a4">
    <w:name w:val="footer"/>
    <w:basedOn w:val="a"/>
    <w:link w:val="Char0"/>
    <w:uiPriority w:val="99"/>
    <w:unhideWhenUsed/>
    <w:rsid w:val="008851E2"/>
    <w:pPr>
      <w:tabs>
        <w:tab w:val="center" w:pos="4153"/>
        <w:tab w:val="right" w:pos="8306"/>
      </w:tabs>
      <w:snapToGrid w:val="0"/>
      <w:jc w:val="left"/>
    </w:pPr>
    <w:rPr>
      <w:sz w:val="18"/>
      <w:szCs w:val="18"/>
    </w:rPr>
  </w:style>
  <w:style w:type="character" w:customStyle="1" w:styleId="Char0">
    <w:name w:val="页脚 Char"/>
    <w:basedOn w:val="a0"/>
    <w:link w:val="a4"/>
    <w:uiPriority w:val="99"/>
    <w:rsid w:val="008851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liuzuqiang</dc:creator>
  <cp:keywords/>
  <dc:description/>
  <cp:lastModifiedBy>liuzuqiang</cp:lastModifiedBy>
  <cp:revision>2</cp:revision>
  <dcterms:created xsi:type="dcterms:W3CDTF">2020-11-27T07:28:00Z</dcterms:created>
  <dcterms:modified xsi:type="dcterms:W3CDTF">2020-11-27T07:28:00Z</dcterms:modified>
</cp:coreProperties>
</file>