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239"/>
        <w:gridCol w:w="4712"/>
        <w:gridCol w:w="1566"/>
      </w:tblGrid>
      <w:tr w:rsidR="005D5BBC" w:rsidRPr="00AC44C6" w:rsidTr="007849E7">
        <w:trPr>
          <w:trHeight w:val="285"/>
        </w:trPr>
        <w:tc>
          <w:tcPr>
            <w:tcW w:w="5000" w:type="pct"/>
            <w:gridSpan w:val="4"/>
            <w:shd w:val="clear" w:color="auto" w:fill="auto"/>
            <w:hideMark/>
          </w:tcPr>
          <w:p w:rsidR="005D5BBC" w:rsidRPr="00133601" w:rsidRDefault="005D5BBC" w:rsidP="007849E7">
            <w:pPr>
              <w:spacing w:line="480" w:lineRule="exact"/>
              <w:jc w:val="center"/>
              <w:rPr>
                <w:rFonts w:ascii="宋体" w:eastAsia="宋体" w:hAnsi="宋体" w:cs="Times New Roman"/>
                <w:b/>
                <w:bCs/>
                <w:color w:val="000000" w:themeColor="text1"/>
                <w:sz w:val="24"/>
                <w:szCs w:val="24"/>
              </w:rPr>
            </w:pPr>
            <w:bookmarkStart w:id="0" w:name="_GoBack"/>
            <w:r w:rsidRPr="00AC44C6">
              <w:rPr>
                <w:rFonts w:ascii="宋体" w:eastAsia="宋体" w:hAnsi="宋体" w:cs="Times New Roman" w:hint="eastAsia"/>
                <w:b/>
                <w:bCs/>
                <w:color w:val="000000" w:themeColor="text1"/>
                <w:sz w:val="24"/>
                <w:szCs w:val="24"/>
              </w:rPr>
              <w:t>上海海关学院</w:t>
            </w:r>
            <w:r w:rsidRPr="00AC44C6">
              <w:rPr>
                <w:rFonts w:ascii="宋体" w:eastAsia="宋体" w:hAnsi="宋体" w:cs="Times New Roman"/>
                <w:b/>
                <w:bCs/>
                <w:color w:val="000000" w:themeColor="text1"/>
                <w:sz w:val="24"/>
                <w:szCs w:val="24"/>
              </w:rPr>
              <w:t>2023年承担国家级、省部级项目</w:t>
            </w:r>
            <w:bookmarkEnd w:id="0"/>
          </w:p>
        </w:tc>
      </w:tr>
      <w:tr w:rsidR="005D5BBC" w:rsidRPr="00AC44C6" w:rsidTr="007849E7">
        <w:trPr>
          <w:trHeight w:val="285"/>
        </w:trPr>
        <w:tc>
          <w:tcPr>
            <w:tcW w:w="469" w:type="pct"/>
            <w:shd w:val="clear" w:color="auto" w:fill="auto"/>
          </w:tcPr>
          <w:p w:rsidR="005D5BBC" w:rsidRPr="00133601" w:rsidRDefault="005D5BBC" w:rsidP="007849E7">
            <w:pPr>
              <w:spacing w:line="480" w:lineRule="exact"/>
              <w:jc w:val="center"/>
              <w:rPr>
                <w:rFonts w:ascii="宋体" w:eastAsia="宋体" w:hAnsi="宋体" w:cs="Times New Roman"/>
                <w:b/>
                <w:bCs/>
                <w:color w:val="000000" w:themeColor="text1"/>
                <w:sz w:val="24"/>
                <w:szCs w:val="24"/>
              </w:rPr>
            </w:pPr>
            <w:r w:rsidRPr="00133601">
              <w:rPr>
                <w:rFonts w:ascii="宋体" w:eastAsia="宋体" w:hAnsi="宋体" w:cs="Times New Roman" w:hint="eastAsia"/>
                <w:b/>
                <w:bCs/>
                <w:color w:val="000000" w:themeColor="text1"/>
                <w:sz w:val="24"/>
                <w:szCs w:val="24"/>
              </w:rPr>
              <w:t>序号</w:t>
            </w:r>
          </w:p>
        </w:tc>
        <w:tc>
          <w:tcPr>
            <w:tcW w:w="747" w:type="pct"/>
            <w:shd w:val="clear" w:color="auto" w:fill="auto"/>
          </w:tcPr>
          <w:p w:rsidR="005D5BBC" w:rsidRPr="00133601" w:rsidRDefault="005D5BBC" w:rsidP="007849E7">
            <w:pPr>
              <w:spacing w:line="480" w:lineRule="exact"/>
              <w:jc w:val="center"/>
              <w:rPr>
                <w:rFonts w:ascii="宋体" w:eastAsia="宋体" w:hAnsi="宋体" w:cs="Times New Roman"/>
                <w:b/>
                <w:bCs/>
                <w:color w:val="000000" w:themeColor="text1"/>
                <w:sz w:val="24"/>
                <w:szCs w:val="24"/>
              </w:rPr>
            </w:pPr>
            <w:r w:rsidRPr="00133601">
              <w:rPr>
                <w:rFonts w:ascii="宋体" w:eastAsia="宋体" w:hAnsi="宋体" w:cs="Times New Roman" w:hint="eastAsia"/>
                <w:b/>
                <w:bCs/>
                <w:color w:val="000000" w:themeColor="text1"/>
                <w:sz w:val="24"/>
                <w:szCs w:val="24"/>
              </w:rPr>
              <w:t>项目类别</w:t>
            </w:r>
          </w:p>
        </w:tc>
        <w:tc>
          <w:tcPr>
            <w:tcW w:w="2840" w:type="pct"/>
            <w:shd w:val="clear" w:color="auto" w:fill="auto"/>
          </w:tcPr>
          <w:p w:rsidR="005D5BBC" w:rsidRPr="00133601" w:rsidRDefault="005D5BBC" w:rsidP="007849E7">
            <w:pPr>
              <w:spacing w:line="480" w:lineRule="exact"/>
              <w:jc w:val="center"/>
              <w:rPr>
                <w:rFonts w:ascii="宋体" w:eastAsia="宋体" w:hAnsi="宋体" w:cs="Times New Roman"/>
                <w:b/>
                <w:bCs/>
                <w:color w:val="000000" w:themeColor="text1"/>
                <w:sz w:val="24"/>
                <w:szCs w:val="24"/>
              </w:rPr>
            </w:pPr>
            <w:r w:rsidRPr="00133601">
              <w:rPr>
                <w:rFonts w:ascii="宋体" w:eastAsia="宋体" w:hAnsi="宋体" w:cs="Times New Roman" w:hint="eastAsia"/>
                <w:b/>
                <w:bCs/>
                <w:color w:val="000000" w:themeColor="text1"/>
                <w:sz w:val="24"/>
                <w:szCs w:val="24"/>
              </w:rPr>
              <w:t>课题名称</w:t>
            </w:r>
          </w:p>
        </w:tc>
        <w:tc>
          <w:tcPr>
            <w:tcW w:w="945" w:type="pct"/>
            <w:shd w:val="clear" w:color="auto" w:fill="auto"/>
          </w:tcPr>
          <w:p w:rsidR="005D5BBC" w:rsidRPr="00133601" w:rsidRDefault="005D5BBC" w:rsidP="007849E7">
            <w:pPr>
              <w:spacing w:line="480" w:lineRule="exact"/>
              <w:jc w:val="center"/>
              <w:rPr>
                <w:rFonts w:ascii="宋体" w:eastAsia="宋体" w:hAnsi="宋体" w:cs="Times New Roman"/>
                <w:b/>
                <w:bCs/>
                <w:color w:val="000000" w:themeColor="text1"/>
                <w:sz w:val="24"/>
                <w:szCs w:val="24"/>
              </w:rPr>
            </w:pPr>
            <w:r w:rsidRPr="00133601">
              <w:rPr>
                <w:rFonts w:ascii="宋体" w:eastAsia="宋体" w:hAnsi="宋体" w:cs="Times New Roman" w:hint="eastAsia"/>
                <w:b/>
                <w:bCs/>
                <w:color w:val="000000" w:themeColor="text1"/>
                <w:sz w:val="24"/>
                <w:szCs w:val="24"/>
              </w:rPr>
              <w:t>负责人</w:t>
            </w:r>
          </w:p>
        </w:tc>
      </w:tr>
      <w:tr w:rsidR="005D5BBC" w:rsidRPr="00133601" w:rsidTr="007849E7">
        <w:trPr>
          <w:trHeight w:val="600"/>
        </w:trPr>
        <w:tc>
          <w:tcPr>
            <w:tcW w:w="469" w:type="pct"/>
            <w:shd w:val="clear" w:color="auto" w:fill="auto"/>
            <w:hideMark/>
          </w:tcPr>
          <w:p w:rsidR="005D5BBC" w:rsidRPr="00133601" w:rsidRDefault="005D5BBC" w:rsidP="007849E7">
            <w:pPr>
              <w:spacing w:line="480" w:lineRule="exact"/>
              <w:jc w:val="center"/>
              <w:rPr>
                <w:rFonts w:ascii="宋体" w:eastAsia="宋体" w:hAnsi="宋体" w:cs="Times New Roman"/>
                <w:bCs/>
                <w:color w:val="000000" w:themeColor="text1"/>
                <w:sz w:val="24"/>
                <w:szCs w:val="24"/>
              </w:rPr>
            </w:pPr>
            <w:r w:rsidRPr="00133601">
              <w:rPr>
                <w:rFonts w:ascii="宋体" w:eastAsia="宋体" w:hAnsi="宋体" w:cs="Times New Roman" w:hint="eastAsia"/>
                <w:bCs/>
                <w:color w:val="000000" w:themeColor="text1"/>
                <w:sz w:val="24"/>
                <w:szCs w:val="24"/>
              </w:rPr>
              <w:t>1</w:t>
            </w:r>
          </w:p>
        </w:tc>
        <w:tc>
          <w:tcPr>
            <w:tcW w:w="747" w:type="pct"/>
            <w:shd w:val="clear" w:color="auto" w:fill="auto"/>
          </w:tcPr>
          <w:p w:rsidR="005D5BBC" w:rsidRPr="00133601" w:rsidRDefault="005D5BBC" w:rsidP="007849E7">
            <w:pPr>
              <w:spacing w:line="480" w:lineRule="exact"/>
              <w:jc w:val="center"/>
              <w:rPr>
                <w:rFonts w:ascii="宋体" w:eastAsia="宋体" w:hAnsi="宋体" w:cs="Times New Roman"/>
                <w:bCs/>
                <w:color w:val="000000" w:themeColor="text1"/>
                <w:sz w:val="24"/>
                <w:szCs w:val="24"/>
              </w:rPr>
            </w:pPr>
            <w:r w:rsidRPr="00133601">
              <w:rPr>
                <w:rFonts w:ascii="宋体" w:eastAsia="宋体" w:hAnsi="宋体" w:cs="Times New Roman" w:hint="eastAsia"/>
                <w:bCs/>
                <w:color w:val="000000" w:themeColor="text1"/>
                <w:sz w:val="24"/>
                <w:szCs w:val="24"/>
              </w:rPr>
              <w:t>国家级</w:t>
            </w:r>
          </w:p>
        </w:tc>
        <w:tc>
          <w:tcPr>
            <w:tcW w:w="28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D5BBC" w:rsidRPr="00133601" w:rsidRDefault="005D5BBC" w:rsidP="007849E7">
            <w:pPr>
              <w:widowControl/>
              <w:spacing w:line="480" w:lineRule="exact"/>
              <w:jc w:val="center"/>
              <w:rPr>
                <w:rFonts w:ascii="宋体" w:eastAsia="宋体" w:hAnsi="宋体" w:cs="Arial"/>
                <w:color w:val="000000" w:themeColor="text1"/>
                <w:kern w:val="0"/>
                <w:sz w:val="24"/>
                <w:szCs w:val="24"/>
              </w:rPr>
            </w:pPr>
            <w:r w:rsidRPr="00133601">
              <w:rPr>
                <w:rFonts w:ascii="宋体" w:eastAsia="宋体" w:hAnsi="宋体" w:cs="Arial" w:hint="eastAsia"/>
                <w:color w:val="000000" w:themeColor="text1"/>
                <w:sz w:val="24"/>
                <w:szCs w:val="24"/>
              </w:rPr>
              <w:t>中国与</w:t>
            </w:r>
            <w:r w:rsidRPr="00133601">
              <w:rPr>
                <w:rFonts w:ascii="宋体" w:eastAsia="宋体" w:hAnsi="宋体" w:cs="Arial"/>
                <w:color w:val="000000" w:themeColor="text1"/>
                <w:sz w:val="24"/>
                <w:szCs w:val="24"/>
              </w:rPr>
              <w:t>RCEP</w:t>
            </w:r>
            <w:r w:rsidRPr="00133601">
              <w:rPr>
                <w:rFonts w:ascii="宋体" w:eastAsia="宋体" w:hAnsi="宋体" w:cs="Arial" w:hint="eastAsia"/>
                <w:color w:val="000000" w:themeColor="text1"/>
                <w:sz w:val="24"/>
                <w:szCs w:val="24"/>
              </w:rPr>
              <w:t>成员国国门安全共生机制与协同防控路径研究</w:t>
            </w:r>
          </w:p>
        </w:tc>
        <w:tc>
          <w:tcPr>
            <w:tcW w:w="9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D5BBC" w:rsidRPr="00133601" w:rsidRDefault="005D5BBC" w:rsidP="007849E7">
            <w:pPr>
              <w:widowControl/>
              <w:spacing w:line="480" w:lineRule="exact"/>
              <w:jc w:val="center"/>
              <w:rPr>
                <w:rFonts w:ascii="宋体" w:eastAsia="宋体" w:hAnsi="宋体" w:cs="Arial"/>
                <w:color w:val="000000" w:themeColor="text1"/>
                <w:kern w:val="0"/>
                <w:sz w:val="24"/>
                <w:szCs w:val="24"/>
              </w:rPr>
            </w:pPr>
            <w:r w:rsidRPr="00133601">
              <w:rPr>
                <w:rFonts w:ascii="宋体" w:eastAsia="宋体" w:hAnsi="宋体" w:cs="Arial" w:hint="eastAsia"/>
                <w:color w:val="000000" w:themeColor="text1"/>
                <w:sz w:val="24"/>
                <w:szCs w:val="24"/>
              </w:rPr>
              <w:t>刘婵娟</w:t>
            </w:r>
          </w:p>
        </w:tc>
      </w:tr>
      <w:tr w:rsidR="005D5BBC" w:rsidRPr="00133601" w:rsidTr="007849E7">
        <w:trPr>
          <w:trHeight w:val="600"/>
        </w:trPr>
        <w:tc>
          <w:tcPr>
            <w:tcW w:w="469" w:type="pct"/>
            <w:shd w:val="clear" w:color="auto" w:fill="auto"/>
            <w:hideMark/>
          </w:tcPr>
          <w:p w:rsidR="005D5BBC" w:rsidRPr="00133601" w:rsidRDefault="005D5BBC" w:rsidP="007849E7">
            <w:pPr>
              <w:spacing w:line="480" w:lineRule="exact"/>
              <w:jc w:val="center"/>
              <w:rPr>
                <w:rFonts w:ascii="宋体" w:eastAsia="宋体" w:hAnsi="宋体" w:cs="Times New Roman"/>
                <w:bCs/>
                <w:color w:val="000000" w:themeColor="text1"/>
                <w:sz w:val="24"/>
                <w:szCs w:val="24"/>
              </w:rPr>
            </w:pPr>
            <w:r w:rsidRPr="00133601">
              <w:rPr>
                <w:rFonts w:ascii="宋体" w:eastAsia="宋体" w:hAnsi="宋体" w:cs="Times New Roman" w:hint="eastAsia"/>
                <w:bCs/>
                <w:color w:val="000000" w:themeColor="text1"/>
                <w:sz w:val="24"/>
                <w:szCs w:val="24"/>
              </w:rPr>
              <w:t>2</w:t>
            </w:r>
          </w:p>
        </w:tc>
        <w:tc>
          <w:tcPr>
            <w:tcW w:w="747" w:type="pct"/>
            <w:shd w:val="clear" w:color="auto" w:fill="auto"/>
          </w:tcPr>
          <w:p w:rsidR="005D5BBC" w:rsidRPr="00133601" w:rsidRDefault="005D5BBC" w:rsidP="007849E7">
            <w:pPr>
              <w:spacing w:line="480" w:lineRule="exact"/>
              <w:jc w:val="center"/>
              <w:rPr>
                <w:rFonts w:ascii="宋体" w:eastAsia="宋体" w:hAnsi="宋体" w:cs="Times New Roman"/>
                <w:bCs/>
                <w:color w:val="000000" w:themeColor="text1"/>
                <w:sz w:val="24"/>
                <w:szCs w:val="24"/>
              </w:rPr>
            </w:pPr>
            <w:r w:rsidRPr="00133601">
              <w:rPr>
                <w:rFonts w:ascii="宋体" w:eastAsia="宋体" w:hAnsi="宋体" w:cs="Times New Roman" w:hint="eastAsia"/>
                <w:bCs/>
                <w:color w:val="000000" w:themeColor="text1"/>
                <w:sz w:val="24"/>
                <w:szCs w:val="24"/>
              </w:rPr>
              <w:t>国家级</w:t>
            </w:r>
          </w:p>
        </w:tc>
        <w:tc>
          <w:tcPr>
            <w:tcW w:w="2840" w:type="pct"/>
            <w:tcBorders>
              <w:top w:val="nil"/>
              <w:left w:val="single" w:sz="4" w:space="0" w:color="auto"/>
              <w:bottom w:val="single" w:sz="4" w:space="0" w:color="auto"/>
              <w:right w:val="single" w:sz="4" w:space="0" w:color="auto"/>
            </w:tcBorders>
            <w:shd w:val="clear" w:color="auto" w:fill="auto"/>
            <w:vAlign w:val="bottom"/>
            <w:hideMark/>
          </w:tcPr>
          <w:p w:rsidR="005D5BBC" w:rsidRPr="00133601" w:rsidRDefault="005D5BBC" w:rsidP="007849E7">
            <w:pPr>
              <w:spacing w:line="480" w:lineRule="exact"/>
              <w:jc w:val="center"/>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延时微分</w:t>
            </w:r>
            <w:r w:rsidRPr="00133601">
              <w:rPr>
                <w:rFonts w:ascii="宋体" w:eastAsia="宋体" w:hAnsi="宋体" w:cs="Arial"/>
                <w:color w:val="000000" w:themeColor="text1"/>
                <w:sz w:val="24"/>
                <w:szCs w:val="24"/>
              </w:rPr>
              <w:t>-</w:t>
            </w:r>
            <w:r w:rsidRPr="00133601">
              <w:rPr>
                <w:rFonts w:ascii="宋体" w:eastAsia="宋体" w:hAnsi="宋体" w:cs="Arial" w:hint="eastAsia"/>
                <w:color w:val="000000" w:themeColor="text1"/>
                <w:sz w:val="24"/>
                <w:szCs w:val="24"/>
              </w:rPr>
              <w:t>代数方程的数值分析及反馈稳定化</w:t>
            </w:r>
          </w:p>
        </w:tc>
        <w:tc>
          <w:tcPr>
            <w:tcW w:w="945" w:type="pct"/>
            <w:tcBorders>
              <w:top w:val="nil"/>
              <w:left w:val="single" w:sz="4" w:space="0" w:color="auto"/>
              <w:bottom w:val="single" w:sz="4" w:space="0" w:color="auto"/>
              <w:right w:val="single" w:sz="4" w:space="0" w:color="auto"/>
            </w:tcBorders>
            <w:shd w:val="clear" w:color="auto" w:fill="auto"/>
            <w:vAlign w:val="bottom"/>
            <w:hideMark/>
          </w:tcPr>
          <w:p w:rsidR="005D5BBC" w:rsidRPr="00133601" w:rsidRDefault="005D5BBC" w:rsidP="007849E7">
            <w:pPr>
              <w:spacing w:line="480" w:lineRule="exact"/>
              <w:jc w:val="center"/>
              <w:rPr>
                <w:rFonts w:ascii="宋体" w:eastAsia="宋体" w:hAnsi="宋体" w:cs="Arial"/>
                <w:color w:val="000000" w:themeColor="text1"/>
                <w:sz w:val="24"/>
                <w:szCs w:val="24"/>
              </w:rPr>
            </w:pPr>
            <w:proofErr w:type="gramStart"/>
            <w:r w:rsidRPr="00133601">
              <w:rPr>
                <w:rFonts w:ascii="宋体" w:eastAsia="宋体" w:hAnsi="宋体" w:cs="Arial"/>
                <w:color w:val="000000" w:themeColor="text1"/>
                <w:sz w:val="24"/>
                <w:szCs w:val="24"/>
              </w:rPr>
              <w:t>丛玉豪</w:t>
            </w:r>
            <w:proofErr w:type="gramEnd"/>
          </w:p>
        </w:tc>
      </w:tr>
      <w:tr w:rsidR="005D5BBC" w:rsidRPr="00133601" w:rsidTr="007849E7">
        <w:trPr>
          <w:trHeight w:val="600"/>
        </w:trPr>
        <w:tc>
          <w:tcPr>
            <w:tcW w:w="469" w:type="pct"/>
            <w:shd w:val="clear" w:color="auto" w:fill="auto"/>
            <w:hideMark/>
          </w:tcPr>
          <w:p w:rsidR="005D5BBC" w:rsidRPr="00133601" w:rsidRDefault="005D5BBC" w:rsidP="007849E7">
            <w:pPr>
              <w:spacing w:line="480" w:lineRule="exact"/>
              <w:jc w:val="center"/>
              <w:rPr>
                <w:rFonts w:ascii="宋体" w:eastAsia="宋体" w:hAnsi="宋体" w:cs="Times New Roman"/>
                <w:bCs/>
                <w:color w:val="000000" w:themeColor="text1"/>
                <w:sz w:val="24"/>
                <w:szCs w:val="24"/>
              </w:rPr>
            </w:pPr>
            <w:r w:rsidRPr="00133601">
              <w:rPr>
                <w:rFonts w:ascii="宋体" w:eastAsia="宋体" w:hAnsi="宋体" w:cs="Times New Roman" w:hint="eastAsia"/>
                <w:bCs/>
                <w:color w:val="000000" w:themeColor="text1"/>
                <w:sz w:val="24"/>
                <w:szCs w:val="24"/>
              </w:rPr>
              <w:t>3</w:t>
            </w:r>
          </w:p>
        </w:tc>
        <w:tc>
          <w:tcPr>
            <w:tcW w:w="747" w:type="pct"/>
            <w:shd w:val="clear" w:color="auto" w:fill="auto"/>
          </w:tcPr>
          <w:p w:rsidR="005D5BBC" w:rsidRPr="00133601" w:rsidRDefault="005D5BBC" w:rsidP="007849E7">
            <w:pPr>
              <w:spacing w:line="480" w:lineRule="exact"/>
              <w:jc w:val="center"/>
              <w:rPr>
                <w:rFonts w:ascii="宋体" w:eastAsia="宋体" w:hAnsi="宋体" w:cs="Times New Roman"/>
                <w:bCs/>
                <w:color w:val="000000" w:themeColor="text1"/>
                <w:sz w:val="24"/>
                <w:szCs w:val="24"/>
              </w:rPr>
            </w:pPr>
            <w:r w:rsidRPr="00133601">
              <w:rPr>
                <w:rFonts w:ascii="宋体" w:eastAsia="宋体" w:hAnsi="宋体" w:cs="Times New Roman" w:hint="eastAsia"/>
                <w:bCs/>
                <w:color w:val="000000" w:themeColor="text1"/>
                <w:sz w:val="24"/>
                <w:szCs w:val="24"/>
              </w:rPr>
              <w:t>国家级</w:t>
            </w:r>
          </w:p>
        </w:tc>
        <w:tc>
          <w:tcPr>
            <w:tcW w:w="2840" w:type="pct"/>
            <w:tcBorders>
              <w:top w:val="nil"/>
              <w:left w:val="single" w:sz="4" w:space="0" w:color="auto"/>
              <w:bottom w:val="single" w:sz="4" w:space="0" w:color="auto"/>
              <w:right w:val="single" w:sz="4" w:space="0" w:color="auto"/>
            </w:tcBorders>
            <w:shd w:val="clear" w:color="auto" w:fill="auto"/>
            <w:vAlign w:val="bottom"/>
            <w:hideMark/>
          </w:tcPr>
          <w:p w:rsidR="005D5BBC" w:rsidRPr="00133601" w:rsidRDefault="005D5BBC" w:rsidP="007849E7">
            <w:pPr>
              <w:spacing w:line="480" w:lineRule="exact"/>
              <w:jc w:val="center"/>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碳边境税对中国出口的影响与应对研究</w:t>
            </w:r>
          </w:p>
        </w:tc>
        <w:tc>
          <w:tcPr>
            <w:tcW w:w="945" w:type="pct"/>
            <w:tcBorders>
              <w:top w:val="nil"/>
              <w:left w:val="single" w:sz="4" w:space="0" w:color="auto"/>
              <w:bottom w:val="single" w:sz="4" w:space="0" w:color="auto"/>
              <w:right w:val="single" w:sz="4" w:space="0" w:color="auto"/>
            </w:tcBorders>
            <w:shd w:val="clear" w:color="auto" w:fill="auto"/>
            <w:vAlign w:val="bottom"/>
            <w:hideMark/>
          </w:tcPr>
          <w:p w:rsidR="005D5BBC" w:rsidRPr="00133601" w:rsidRDefault="005D5BBC" w:rsidP="007849E7">
            <w:pPr>
              <w:spacing w:line="480" w:lineRule="exact"/>
              <w:jc w:val="center"/>
              <w:rPr>
                <w:rFonts w:ascii="宋体" w:eastAsia="宋体" w:hAnsi="宋体" w:cs="Arial"/>
                <w:color w:val="000000" w:themeColor="text1"/>
                <w:sz w:val="24"/>
                <w:szCs w:val="24"/>
              </w:rPr>
            </w:pPr>
            <w:r w:rsidRPr="00133601">
              <w:rPr>
                <w:rFonts w:ascii="宋体" w:eastAsia="宋体" w:hAnsi="宋体" w:cs="Arial"/>
                <w:color w:val="000000" w:themeColor="text1"/>
                <w:sz w:val="24"/>
                <w:szCs w:val="24"/>
              </w:rPr>
              <w:t>李菁菁</w:t>
            </w:r>
          </w:p>
        </w:tc>
      </w:tr>
      <w:tr w:rsidR="005D5BBC" w:rsidRPr="00133601" w:rsidTr="007849E7">
        <w:trPr>
          <w:trHeight w:val="300"/>
        </w:trPr>
        <w:tc>
          <w:tcPr>
            <w:tcW w:w="469" w:type="pct"/>
            <w:shd w:val="clear" w:color="auto" w:fill="auto"/>
            <w:hideMark/>
          </w:tcPr>
          <w:p w:rsidR="005D5BBC" w:rsidRPr="00133601" w:rsidRDefault="005D5BBC" w:rsidP="007849E7">
            <w:pPr>
              <w:spacing w:line="480" w:lineRule="exact"/>
              <w:jc w:val="center"/>
              <w:rPr>
                <w:rFonts w:ascii="宋体" w:eastAsia="宋体" w:hAnsi="宋体" w:cs="Times New Roman"/>
                <w:bCs/>
                <w:color w:val="000000" w:themeColor="text1"/>
                <w:sz w:val="24"/>
                <w:szCs w:val="24"/>
              </w:rPr>
            </w:pPr>
            <w:r w:rsidRPr="00133601">
              <w:rPr>
                <w:rFonts w:ascii="宋体" w:eastAsia="宋体" w:hAnsi="宋体" w:cs="Times New Roman" w:hint="eastAsia"/>
                <w:bCs/>
                <w:color w:val="000000" w:themeColor="text1"/>
                <w:sz w:val="24"/>
                <w:szCs w:val="24"/>
              </w:rPr>
              <w:t>4</w:t>
            </w:r>
          </w:p>
        </w:tc>
        <w:tc>
          <w:tcPr>
            <w:tcW w:w="747" w:type="pct"/>
            <w:shd w:val="clear" w:color="auto" w:fill="auto"/>
          </w:tcPr>
          <w:p w:rsidR="005D5BBC" w:rsidRPr="00133601" w:rsidRDefault="005D5BBC" w:rsidP="007849E7">
            <w:pPr>
              <w:spacing w:line="480" w:lineRule="exact"/>
              <w:jc w:val="center"/>
              <w:rPr>
                <w:rFonts w:ascii="宋体" w:eastAsia="宋体" w:hAnsi="宋体" w:cs="Times New Roman"/>
                <w:bCs/>
                <w:color w:val="000000" w:themeColor="text1"/>
                <w:sz w:val="24"/>
                <w:szCs w:val="24"/>
              </w:rPr>
            </w:pPr>
            <w:r w:rsidRPr="00133601">
              <w:rPr>
                <w:rFonts w:ascii="宋体" w:eastAsia="宋体" w:hAnsi="宋体" w:cs="Times New Roman" w:hint="eastAsia"/>
                <w:bCs/>
                <w:color w:val="000000" w:themeColor="text1"/>
                <w:sz w:val="24"/>
                <w:szCs w:val="24"/>
              </w:rPr>
              <w:t>国家级</w:t>
            </w:r>
          </w:p>
        </w:tc>
        <w:tc>
          <w:tcPr>
            <w:tcW w:w="2840" w:type="pct"/>
            <w:tcBorders>
              <w:top w:val="nil"/>
              <w:left w:val="single" w:sz="4" w:space="0" w:color="auto"/>
              <w:bottom w:val="single" w:sz="4" w:space="0" w:color="auto"/>
              <w:right w:val="single" w:sz="4" w:space="0" w:color="auto"/>
            </w:tcBorders>
            <w:shd w:val="clear" w:color="auto" w:fill="auto"/>
            <w:vAlign w:val="bottom"/>
            <w:hideMark/>
          </w:tcPr>
          <w:p w:rsidR="005D5BBC" w:rsidRPr="00133601" w:rsidRDefault="005D5BBC" w:rsidP="007849E7">
            <w:pPr>
              <w:spacing w:line="480" w:lineRule="exact"/>
              <w:jc w:val="center"/>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食源</w:t>
            </w:r>
            <w:proofErr w:type="gramStart"/>
            <w:r w:rsidRPr="00133601">
              <w:rPr>
                <w:rFonts w:ascii="宋体" w:eastAsia="宋体" w:hAnsi="宋体" w:cs="Arial" w:hint="eastAsia"/>
                <w:color w:val="000000" w:themeColor="text1"/>
                <w:sz w:val="24"/>
                <w:szCs w:val="24"/>
              </w:rPr>
              <w:t>性诺如</w:t>
            </w:r>
            <w:proofErr w:type="gramEnd"/>
            <w:r w:rsidRPr="00133601">
              <w:rPr>
                <w:rFonts w:ascii="宋体" w:eastAsia="宋体" w:hAnsi="宋体" w:cs="Arial" w:hint="eastAsia"/>
                <w:color w:val="000000" w:themeColor="text1"/>
                <w:sz w:val="24"/>
                <w:szCs w:val="24"/>
              </w:rPr>
              <w:t>病毒衣壳</w:t>
            </w:r>
            <w:r w:rsidRPr="00133601">
              <w:rPr>
                <w:rFonts w:ascii="宋体" w:eastAsia="宋体" w:hAnsi="宋体" w:cs="Arial"/>
                <w:color w:val="000000" w:themeColor="text1"/>
                <w:sz w:val="24"/>
                <w:szCs w:val="24"/>
              </w:rPr>
              <w:t>P</w:t>
            </w:r>
            <w:r w:rsidRPr="00133601">
              <w:rPr>
                <w:rFonts w:ascii="宋体" w:eastAsia="宋体" w:hAnsi="宋体" w:cs="Arial" w:hint="eastAsia"/>
                <w:color w:val="000000" w:themeColor="text1"/>
                <w:sz w:val="24"/>
                <w:szCs w:val="24"/>
              </w:rPr>
              <w:t>蛋白与核心岩藻糖基寡糖的分子互作机制</w:t>
            </w:r>
          </w:p>
        </w:tc>
        <w:tc>
          <w:tcPr>
            <w:tcW w:w="945" w:type="pct"/>
            <w:tcBorders>
              <w:top w:val="nil"/>
              <w:left w:val="single" w:sz="4" w:space="0" w:color="auto"/>
              <w:bottom w:val="single" w:sz="4" w:space="0" w:color="auto"/>
              <w:right w:val="single" w:sz="4" w:space="0" w:color="auto"/>
            </w:tcBorders>
            <w:shd w:val="clear" w:color="auto" w:fill="auto"/>
            <w:vAlign w:val="bottom"/>
            <w:hideMark/>
          </w:tcPr>
          <w:p w:rsidR="005D5BBC" w:rsidRPr="00133601" w:rsidRDefault="005D5BBC" w:rsidP="007849E7">
            <w:pPr>
              <w:spacing w:line="480" w:lineRule="exact"/>
              <w:jc w:val="center"/>
              <w:rPr>
                <w:rFonts w:ascii="宋体" w:eastAsia="宋体" w:hAnsi="宋体" w:cs="Arial"/>
                <w:color w:val="000000" w:themeColor="text1"/>
                <w:sz w:val="24"/>
                <w:szCs w:val="24"/>
              </w:rPr>
            </w:pPr>
            <w:proofErr w:type="gramStart"/>
            <w:r w:rsidRPr="00133601">
              <w:rPr>
                <w:rFonts w:ascii="宋体" w:eastAsia="宋体" w:hAnsi="宋体" w:cs="Arial"/>
                <w:color w:val="000000" w:themeColor="text1"/>
                <w:sz w:val="24"/>
                <w:szCs w:val="24"/>
              </w:rPr>
              <w:t>张子蕾</w:t>
            </w:r>
            <w:proofErr w:type="gramEnd"/>
          </w:p>
        </w:tc>
      </w:tr>
      <w:tr w:rsidR="005D5BBC" w:rsidRPr="00133601" w:rsidTr="007849E7">
        <w:trPr>
          <w:trHeight w:val="600"/>
        </w:trPr>
        <w:tc>
          <w:tcPr>
            <w:tcW w:w="469" w:type="pct"/>
            <w:shd w:val="clear" w:color="auto" w:fill="auto"/>
            <w:hideMark/>
          </w:tcPr>
          <w:p w:rsidR="005D5BBC" w:rsidRPr="00133601" w:rsidRDefault="005D5BBC" w:rsidP="007849E7">
            <w:pPr>
              <w:spacing w:line="480" w:lineRule="exact"/>
              <w:jc w:val="center"/>
              <w:rPr>
                <w:rFonts w:ascii="宋体" w:eastAsia="宋体" w:hAnsi="宋体" w:cs="Times New Roman"/>
                <w:bCs/>
                <w:color w:val="000000" w:themeColor="text1"/>
                <w:sz w:val="24"/>
                <w:szCs w:val="24"/>
              </w:rPr>
            </w:pPr>
            <w:r w:rsidRPr="00133601">
              <w:rPr>
                <w:rFonts w:ascii="宋体" w:eastAsia="宋体" w:hAnsi="宋体" w:cs="Times New Roman" w:hint="eastAsia"/>
                <w:bCs/>
                <w:color w:val="000000" w:themeColor="text1"/>
                <w:sz w:val="24"/>
                <w:szCs w:val="24"/>
              </w:rPr>
              <w:t>5</w:t>
            </w:r>
          </w:p>
        </w:tc>
        <w:tc>
          <w:tcPr>
            <w:tcW w:w="747" w:type="pct"/>
            <w:shd w:val="clear" w:color="auto" w:fill="auto"/>
          </w:tcPr>
          <w:p w:rsidR="005D5BBC" w:rsidRPr="00133601" w:rsidRDefault="005D5BBC" w:rsidP="007849E7">
            <w:pPr>
              <w:spacing w:line="480" w:lineRule="exact"/>
              <w:jc w:val="center"/>
              <w:rPr>
                <w:rFonts w:ascii="宋体" w:eastAsia="宋体" w:hAnsi="宋体" w:cs="Times New Roman"/>
                <w:bCs/>
                <w:color w:val="000000" w:themeColor="text1"/>
                <w:sz w:val="24"/>
                <w:szCs w:val="24"/>
              </w:rPr>
            </w:pPr>
            <w:r w:rsidRPr="00133601">
              <w:rPr>
                <w:rFonts w:ascii="宋体" w:eastAsia="宋体" w:hAnsi="宋体" w:cs="Times New Roman" w:hint="eastAsia"/>
                <w:bCs/>
                <w:color w:val="000000" w:themeColor="text1"/>
                <w:sz w:val="24"/>
                <w:szCs w:val="24"/>
              </w:rPr>
              <w:t>国家级</w:t>
            </w:r>
          </w:p>
        </w:tc>
        <w:tc>
          <w:tcPr>
            <w:tcW w:w="2840" w:type="pct"/>
            <w:tcBorders>
              <w:top w:val="nil"/>
              <w:left w:val="single" w:sz="4" w:space="0" w:color="auto"/>
              <w:bottom w:val="single" w:sz="4" w:space="0" w:color="auto"/>
              <w:right w:val="single" w:sz="4" w:space="0" w:color="auto"/>
            </w:tcBorders>
            <w:shd w:val="clear" w:color="auto" w:fill="auto"/>
            <w:vAlign w:val="bottom"/>
            <w:hideMark/>
          </w:tcPr>
          <w:p w:rsidR="005D5BBC" w:rsidRPr="00133601" w:rsidRDefault="005D5BBC" w:rsidP="007849E7">
            <w:pPr>
              <w:spacing w:line="480" w:lineRule="exact"/>
              <w:jc w:val="center"/>
              <w:rPr>
                <w:rFonts w:ascii="宋体" w:eastAsia="宋体" w:hAnsi="宋体" w:cs="Arial"/>
                <w:color w:val="000000" w:themeColor="text1"/>
                <w:sz w:val="24"/>
                <w:szCs w:val="24"/>
              </w:rPr>
            </w:pPr>
            <w:r w:rsidRPr="00133601">
              <w:rPr>
                <w:rFonts w:ascii="宋体" w:eastAsia="宋体" w:hAnsi="宋体" w:cs="Arial"/>
                <w:color w:val="000000" w:themeColor="text1"/>
                <w:sz w:val="24"/>
                <w:szCs w:val="24"/>
              </w:rPr>
              <w:t>中国就业结构测度及财政-货币政策效果研究（国家社科基金重大项目子课题）</w:t>
            </w:r>
          </w:p>
        </w:tc>
        <w:tc>
          <w:tcPr>
            <w:tcW w:w="945" w:type="pct"/>
            <w:tcBorders>
              <w:top w:val="nil"/>
              <w:left w:val="single" w:sz="4" w:space="0" w:color="auto"/>
              <w:bottom w:val="single" w:sz="4" w:space="0" w:color="auto"/>
              <w:right w:val="single" w:sz="4" w:space="0" w:color="auto"/>
            </w:tcBorders>
            <w:shd w:val="clear" w:color="auto" w:fill="auto"/>
            <w:vAlign w:val="bottom"/>
            <w:hideMark/>
          </w:tcPr>
          <w:p w:rsidR="005D5BBC" w:rsidRPr="00133601" w:rsidRDefault="005D5BBC" w:rsidP="007849E7">
            <w:pPr>
              <w:spacing w:line="480" w:lineRule="exact"/>
              <w:jc w:val="center"/>
              <w:rPr>
                <w:rFonts w:ascii="宋体" w:eastAsia="宋体" w:hAnsi="宋体" w:cs="Arial"/>
                <w:color w:val="000000" w:themeColor="text1"/>
                <w:sz w:val="24"/>
                <w:szCs w:val="24"/>
              </w:rPr>
            </w:pPr>
            <w:r w:rsidRPr="00133601">
              <w:rPr>
                <w:rFonts w:ascii="宋体" w:eastAsia="宋体" w:hAnsi="宋体" w:cs="Arial"/>
                <w:color w:val="000000" w:themeColor="text1"/>
                <w:sz w:val="24"/>
                <w:szCs w:val="24"/>
              </w:rPr>
              <w:t>崔志坤</w:t>
            </w:r>
          </w:p>
        </w:tc>
      </w:tr>
      <w:tr w:rsidR="005D5BBC" w:rsidRPr="00133601" w:rsidTr="007849E7">
        <w:trPr>
          <w:trHeight w:val="600"/>
        </w:trPr>
        <w:tc>
          <w:tcPr>
            <w:tcW w:w="469" w:type="pct"/>
            <w:shd w:val="clear" w:color="auto" w:fill="auto"/>
            <w:hideMark/>
          </w:tcPr>
          <w:p w:rsidR="005D5BBC" w:rsidRPr="00133601" w:rsidRDefault="005D5BBC" w:rsidP="007849E7">
            <w:pPr>
              <w:spacing w:line="480" w:lineRule="exact"/>
              <w:jc w:val="center"/>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6</w:t>
            </w:r>
          </w:p>
        </w:tc>
        <w:tc>
          <w:tcPr>
            <w:tcW w:w="747" w:type="pct"/>
            <w:shd w:val="clear" w:color="auto" w:fill="auto"/>
          </w:tcPr>
          <w:p w:rsidR="005D5BBC" w:rsidRPr="00133601" w:rsidRDefault="005D5BBC" w:rsidP="007849E7">
            <w:pPr>
              <w:spacing w:line="480" w:lineRule="exact"/>
              <w:jc w:val="center"/>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省部级</w:t>
            </w:r>
          </w:p>
        </w:tc>
        <w:tc>
          <w:tcPr>
            <w:tcW w:w="2840" w:type="pct"/>
            <w:shd w:val="clear" w:color="auto" w:fill="auto"/>
            <w:hideMark/>
          </w:tcPr>
          <w:p w:rsidR="005D5BBC" w:rsidRPr="00133601" w:rsidRDefault="005D5BBC" w:rsidP="007849E7">
            <w:pPr>
              <w:spacing w:line="480" w:lineRule="exact"/>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中国-东盟自由贸易区持续升级的内在动力和路径 选择研究</w:t>
            </w:r>
          </w:p>
        </w:tc>
        <w:tc>
          <w:tcPr>
            <w:tcW w:w="9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D5BBC" w:rsidRPr="00133601" w:rsidRDefault="005D5BBC" w:rsidP="007849E7">
            <w:pPr>
              <w:widowControl/>
              <w:spacing w:line="480" w:lineRule="exact"/>
              <w:jc w:val="center"/>
              <w:rPr>
                <w:rFonts w:ascii="宋体" w:eastAsia="宋体" w:hAnsi="宋体" w:cs="Arial"/>
                <w:color w:val="000000" w:themeColor="text1"/>
                <w:sz w:val="24"/>
                <w:szCs w:val="24"/>
              </w:rPr>
            </w:pPr>
            <w:r w:rsidRPr="00133601">
              <w:rPr>
                <w:rFonts w:ascii="宋体" w:eastAsia="宋体" w:hAnsi="宋体" w:cs="Arial"/>
                <w:color w:val="000000" w:themeColor="text1"/>
                <w:sz w:val="24"/>
                <w:szCs w:val="24"/>
              </w:rPr>
              <w:t>周国荣</w:t>
            </w:r>
          </w:p>
        </w:tc>
      </w:tr>
      <w:tr w:rsidR="005D5BBC" w:rsidRPr="00133601" w:rsidTr="007849E7">
        <w:trPr>
          <w:trHeight w:val="600"/>
        </w:trPr>
        <w:tc>
          <w:tcPr>
            <w:tcW w:w="469" w:type="pct"/>
            <w:shd w:val="clear" w:color="auto" w:fill="auto"/>
            <w:hideMark/>
          </w:tcPr>
          <w:p w:rsidR="005D5BBC" w:rsidRPr="00133601" w:rsidRDefault="005D5BBC" w:rsidP="007849E7">
            <w:pPr>
              <w:spacing w:line="480" w:lineRule="exact"/>
              <w:jc w:val="center"/>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7</w:t>
            </w:r>
          </w:p>
        </w:tc>
        <w:tc>
          <w:tcPr>
            <w:tcW w:w="747" w:type="pct"/>
            <w:shd w:val="clear" w:color="auto" w:fill="auto"/>
          </w:tcPr>
          <w:p w:rsidR="005D5BBC" w:rsidRPr="00133601" w:rsidRDefault="005D5BBC" w:rsidP="007849E7">
            <w:pPr>
              <w:spacing w:line="480" w:lineRule="exact"/>
              <w:jc w:val="center"/>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省部级</w:t>
            </w:r>
          </w:p>
        </w:tc>
        <w:tc>
          <w:tcPr>
            <w:tcW w:w="2840" w:type="pct"/>
            <w:shd w:val="clear" w:color="auto" w:fill="auto"/>
            <w:hideMark/>
          </w:tcPr>
          <w:p w:rsidR="005D5BBC" w:rsidRPr="00133601" w:rsidRDefault="005D5BBC" w:rsidP="007849E7">
            <w:pPr>
              <w:spacing w:line="480" w:lineRule="exact"/>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中国超大规模市场优势对国内大循环 内生动力的影响研究</w:t>
            </w:r>
          </w:p>
        </w:tc>
        <w:tc>
          <w:tcPr>
            <w:tcW w:w="945" w:type="pct"/>
            <w:tcBorders>
              <w:top w:val="nil"/>
              <w:left w:val="single" w:sz="4" w:space="0" w:color="auto"/>
              <w:bottom w:val="single" w:sz="4" w:space="0" w:color="auto"/>
              <w:right w:val="single" w:sz="4" w:space="0" w:color="auto"/>
            </w:tcBorders>
            <w:shd w:val="clear" w:color="auto" w:fill="auto"/>
            <w:vAlign w:val="bottom"/>
            <w:hideMark/>
          </w:tcPr>
          <w:p w:rsidR="005D5BBC" w:rsidRPr="00133601" w:rsidRDefault="005D5BBC" w:rsidP="007849E7">
            <w:pPr>
              <w:spacing w:line="480" w:lineRule="exact"/>
              <w:jc w:val="center"/>
              <w:rPr>
                <w:rFonts w:ascii="宋体" w:eastAsia="宋体" w:hAnsi="宋体" w:cs="Arial"/>
                <w:color w:val="000000" w:themeColor="text1"/>
                <w:sz w:val="24"/>
                <w:szCs w:val="24"/>
              </w:rPr>
            </w:pPr>
            <w:r w:rsidRPr="00133601">
              <w:rPr>
                <w:rFonts w:ascii="宋体" w:eastAsia="宋体" w:hAnsi="宋体" w:cs="Arial"/>
                <w:color w:val="000000" w:themeColor="text1"/>
                <w:sz w:val="24"/>
                <w:szCs w:val="24"/>
              </w:rPr>
              <w:t>刘晓音</w:t>
            </w:r>
          </w:p>
        </w:tc>
      </w:tr>
      <w:tr w:rsidR="005D5BBC" w:rsidRPr="00133601" w:rsidTr="007849E7">
        <w:trPr>
          <w:trHeight w:val="600"/>
        </w:trPr>
        <w:tc>
          <w:tcPr>
            <w:tcW w:w="469" w:type="pct"/>
            <w:shd w:val="clear" w:color="auto" w:fill="auto"/>
            <w:hideMark/>
          </w:tcPr>
          <w:p w:rsidR="005D5BBC" w:rsidRPr="00133601" w:rsidRDefault="005D5BBC" w:rsidP="007849E7">
            <w:pPr>
              <w:spacing w:line="480" w:lineRule="exact"/>
              <w:jc w:val="center"/>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8</w:t>
            </w:r>
          </w:p>
        </w:tc>
        <w:tc>
          <w:tcPr>
            <w:tcW w:w="747" w:type="pct"/>
            <w:shd w:val="clear" w:color="auto" w:fill="auto"/>
          </w:tcPr>
          <w:p w:rsidR="005D5BBC" w:rsidRPr="00133601" w:rsidRDefault="005D5BBC" w:rsidP="007849E7">
            <w:pPr>
              <w:spacing w:line="480" w:lineRule="exact"/>
              <w:jc w:val="center"/>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省部级</w:t>
            </w:r>
          </w:p>
        </w:tc>
        <w:tc>
          <w:tcPr>
            <w:tcW w:w="2840" w:type="pct"/>
            <w:shd w:val="clear" w:color="auto" w:fill="auto"/>
            <w:hideMark/>
          </w:tcPr>
          <w:p w:rsidR="005D5BBC" w:rsidRPr="00133601" w:rsidRDefault="005D5BBC" w:rsidP="007849E7">
            <w:pPr>
              <w:spacing w:line="480" w:lineRule="exact"/>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 xml:space="preserve">基于就业促进与生育支持的女性就 </w:t>
            </w:r>
            <w:proofErr w:type="gramStart"/>
            <w:r w:rsidRPr="00133601">
              <w:rPr>
                <w:rFonts w:ascii="宋体" w:eastAsia="宋体" w:hAnsi="宋体" w:cs="Arial" w:hint="eastAsia"/>
                <w:color w:val="000000" w:themeColor="text1"/>
                <w:sz w:val="24"/>
                <w:szCs w:val="24"/>
              </w:rPr>
              <w:t>业保护</w:t>
            </w:r>
            <w:proofErr w:type="gramEnd"/>
            <w:r w:rsidRPr="00133601">
              <w:rPr>
                <w:rFonts w:ascii="宋体" w:eastAsia="宋体" w:hAnsi="宋体" w:cs="Arial" w:hint="eastAsia"/>
                <w:color w:val="000000" w:themeColor="text1"/>
                <w:sz w:val="24"/>
                <w:szCs w:val="24"/>
              </w:rPr>
              <w:t>政策优化研究</w:t>
            </w:r>
          </w:p>
        </w:tc>
        <w:tc>
          <w:tcPr>
            <w:tcW w:w="945" w:type="pct"/>
            <w:tcBorders>
              <w:top w:val="nil"/>
              <w:left w:val="single" w:sz="4" w:space="0" w:color="auto"/>
              <w:bottom w:val="single" w:sz="4" w:space="0" w:color="auto"/>
              <w:right w:val="single" w:sz="4" w:space="0" w:color="auto"/>
            </w:tcBorders>
            <w:shd w:val="clear" w:color="auto" w:fill="auto"/>
            <w:vAlign w:val="bottom"/>
            <w:hideMark/>
          </w:tcPr>
          <w:p w:rsidR="005D5BBC" w:rsidRPr="00133601" w:rsidRDefault="005D5BBC" w:rsidP="007849E7">
            <w:pPr>
              <w:spacing w:line="480" w:lineRule="exact"/>
              <w:jc w:val="center"/>
              <w:rPr>
                <w:rFonts w:ascii="宋体" w:eastAsia="宋体" w:hAnsi="宋体" w:cs="Arial"/>
                <w:color w:val="000000" w:themeColor="text1"/>
                <w:sz w:val="24"/>
                <w:szCs w:val="24"/>
              </w:rPr>
            </w:pPr>
            <w:r w:rsidRPr="00133601">
              <w:rPr>
                <w:rFonts w:ascii="宋体" w:eastAsia="宋体" w:hAnsi="宋体" w:cs="Arial"/>
                <w:color w:val="000000" w:themeColor="text1"/>
                <w:sz w:val="24"/>
                <w:szCs w:val="24"/>
              </w:rPr>
              <w:t>宋杨</w:t>
            </w:r>
          </w:p>
        </w:tc>
      </w:tr>
      <w:tr w:rsidR="005D5BBC" w:rsidRPr="00133601" w:rsidTr="007849E7">
        <w:trPr>
          <w:trHeight w:val="600"/>
        </w:trPr>
        <w:tc>
          <w:tcPr>
            <w:tcW w:w="469" w:type="pct"/>
            <w:shd w:val="clear" w:color="auto" w:fill="auto"/>
            <w:hideMark/>
          </w:tcPr>
          <w:p w:rsidR="005D5BBC" w:rsidRPr="00133601" w:rsidRDefault="005D5BBC" w:rsidP="007849E7">
            <w:pPr>
              <w:spacing w:line="480" w:lineRule="exact"/>
              <w:jc w:val="center"/>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9</w:t>
            </w:r>
          </w:p>
        </w:tc>
        <w:tc>
          <w:tcPr>
            <w:tcW w:w="747" w:type="pct"/>
            <w:shd w:val="clear" w:color="auto" w:fill="auto"/>
          </w:tcPr>
          <w:p w:rsidR="005D5BBC" w:rsidRPr="00133601" w:rsidRDefault="005D5BBC" w:rsidP="007849E7">
            <w:pPr>
              <w:spacing w:line="480" w:lineRule="exact"/>
              <w:jc w:val="center"/>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省部级</w:t>
            </w:r>
          </w:p>
        </w:tc>
        <w:tc>
          <w:tcPr>
            <w:tcW w:w="2840" w:type="pct"/>
            <w:shd w:val="clear" w:color="auto" w:fill="auto"/>
            <w:hideMark/>
          </w:tcPr>
          <w:p w:rsidR="005D5BBC" w:rsidRPr="00133601" w:rsidRDefault="005D5BBC" w:rsidP="007849E7">
            <w:pPr>
              <w:spacing w:line="480" w:lineRule="exact"/>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数字技术赋能中小企业在跨境电商搜索竞价中的关键字定位策略研究</w:t>
            </w:r>
          </w:p>
        </w:tc>
        <w:tc>
          <w:tcPr>
            <w:tcW w:w="9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D5BBC" w:rsidRPr="00133601" w:rsidRDefault="005D5BBC" w:rsidP="007849E7">
            <w:pPr>
              <w:spacing w:line="480" w:lineRule="exact"/>
              <w:jc w:val="center"/>
              <w:rPr>
                <w:rFonts w:ascii="宋体" w:eastAsia="宋体" w:hAnsi="宋体" w:cs="Arial"/>
                <w:color w:val="000000" w:themeColor="text1"/>
                <w:sz w:val="24"/>
                <w:szCs w:val="24"/>
              </w:rPr>
            </w:pPr>
            <w:proofErr w:type="gramStart"/>
            <w:r w:rsidRPr="00133601">
              <w:rPr>
                <w:rFonts w:ascii="宋体" w:eastAsia="宋体" w:hAnsi="宋体" w:cs="Arial"/>
                <w:color w:val="000000" w:themeColor="text1"/>
                <w:sz w:val="24"/>
                <w:szCs w:val="24"/>
              </w:rPr>
              <w:t>李慧然</w:t>
            </w:r>
            <w:proofErr w:type="gramEnd"/>
          </w:p>
        </w:tc>
      </w:tr>
      <w:tr w:rsidR="005D5BBC" w:rsidRPr="00133601" w:rsidTr="007849E7">
        <w:trPr>
          <w:trHeight w:val="300"/>
        </w:trPr>
        <w:tc>
          <w:tcPr>
            <w:tcW w:w="469" w:type="pct"/>
            <w:shd w:val="clear" w:color="auto" w:fill="auto"/>
            <w:hideMark/>
          </w:tcPr>
          <w:p w:rsidR="005D5BBC" w:rsidRPr="00133601" w:rsidRDefault="005D5BBC" w:rsidP="007849E7">
            <w:pPr>
              <w:spacing w:line="480" w:lineRule="exact"/>
              <w:jc w:val="center"/>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1</w:t>
            </w:r>
            <w:r w:rsidRPr="00133601">
              <w:rPr>
                <w:rFonts w:ascii="宋体" w:eastAsia="宋体" w:hAnsi="宋体" w:cs="Arial"/>
                <w:color w:val="000000" w:themeColor="text1"/>
                <w:sz w:val="24"/>
                <w:szCs w:val="24"/>
              </w:rPr>
              <w:t>0</w:t>
            </w:r>
          </w:p>
        </w:tc>
        <w:tc>
          <w:tcPr>
            <w:tcW w:w="747" w:type="pct"/>
            <w:shd w:val="clear" w:color="auto" w:fill="auto"/>
          </w:tcPr>
          <w:p w:rsidR="005D5BBC" w:rsidRPr="00133601" w:rsidRDefault="005D5BBC" w:rsidP="007849E7">
            <w:pPr>
              <w:spacing w:line="480" w:lineRule="exact"/>
              <w:jc w:val="center"/>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省部级</w:t>
            </w:r>
          </w:p>
        </w:tc>
        <w:tc>
          <w:tcPr>
            <w:tcW w:w="2840" w:type="pct"/>
            <w:shd w:val="clear" w:color="auto" w:fill="auto"/>
            <w:hideMark/>
          </w:tcPr>
          <w:p w:rsidR="005D5BBC" w:rsidRPr="00133601" w:rsidRDefault="005D5BBC" w:rsidP="007849E7">
            <w:pPr>
              <w:spacing w:line="480" w:lineRule="exact"/>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"民意</w:t>
            </w:r>
            <w:proofErr w:type="gramStart"/>
            <w:r w:rsidRPr="00133601">
              <w:rPr>
                <w:rFonts w:ascii="宋体" w:eastAsia="宋体" w:hAnsi="宋体" w:cs="Arial" w:hint="eastAsia"/>
                <w:color w:val="000000" w:themeColor="text1"/>
                <w:sz w:val="24"/>
                <w:szCs w:val="24"/>
              </w:rPr>
              <w:t>”</w:t>
            </w:r>
            <w:proofErr w:type="gramEnd"/>
            <w:r w:rsidRPr="00133601">
              <w:rPr>
                <w:rFonts w:ascii="宋体" w:eastAsia="宋体" w:hAnsi="宋体" w:cs="Arial" w:hint="eastAsia"/>
                <w:color w:val="000000" w:themeColor="text1"/>
                <w:sz w:val="24"/>
                <w:szCs w:val="24"/>
              </w:rPr>
              <w:t xml:space="preserve"> 还是“天心” ？员工谦卑对其领导者涌现的影响机制研究"</w:t>
            </w:r>
          </w:p>
        </w:tc>
        <w:tc>
          <w:tcPr>
            <w:tcW w:w="945" w:type="pct"/>
            <w:tcBorders>
              <w:top w:val="nil"/>
              <w:left w:val="single" w:sz="4" w:space="0" w:color="auto"/>
              <w:bottom w:val="single" w:sz="4" w:space="0" w:color="auto"/>
              <w:right w:val="single" w:sz="4" w:space="0" w:color="auto"/>
            </w:tcBorders>
            <w:shd w:val="clear" w:color="auto" w:fill="auto"/>
            <w:vAlign w:val="bottom"/>
            <w:hideMark/>
          </w:tcPr>
          <w:p w:rsidR="005D5BBC" w:rsidRPr="00133601" w:rsidRDefault="005D5BBC" w:rsidP="007849E7">
            <w:pPr>
              <w:spacing w:line="480" w:lineRule="exact"/>
              <w:jc w:val="center"/>
              <w:rPr>
                <w:rFonts w:ascii="宋体" w:eastAsia="宋体" w:hAnsi="宋体" w:cs="Arial"/>
                <w:color w:val="000000" w:themeColor="text1"/>
                <w:sz w:val="24"/>
                <w:szCs w:val="24"/>
              </w:rPr>
            </w:pPr>
            <w:proofErr w:type="gramStart"/>
            <w:r w:rsidRPr="00133601">
              <w:rPr>
                <w:rFonts w:ascii="宋体" w:eastAsia="宋体" w:hAnsi="宋体" w:cs="Arial"/>
                <w:color w:val="000000" w:themeColor="text1"/>
                <w:sz w:val="24"/>
                <w:szCs w:val="24"/>
              </w:rPr>
              <w:t>单志汶</w:t>
            </w:r>
            <w:proofErr w:type="gramEnd"/>
          </w:p>
        </w:tc>
      </w:tr>
      <w:tr w:rsidR="005D5BBC" w:rsidRPr="00133601" w:rsidTr="007849E7">
        <w:trPr>
          <w:trHeight w:val="600"/>
        </w:trPr>
        <w:tc>
          <w:tcPr>
            <w:tcW w:w="469" w:type="pct"/>
            <w:shd w:val="clear" w:color="auto" w:fill="auto"/>
            <w:hideMark/>
          </w:tcPr>
          <w:p w:rsidR="005D5BBC" w:rsidRPr="00133601" w:rsidRDefault="005D5BBC" w:rsidP="007849E7">
            <w:pPr>
              <w:spacing w:line="480" w:lineRule="exact"/>
              <w:jc w:val="center"/>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1</w:t>
            </w:r>
            <w:r w:rsidRPr="00133601">
              <w:rPr>
                <w:rFonts w:ascii="宋体" w:eastAsia="宋体" w:hAnsi="宋体" w:cs="Arial"/>
                <w:color w:val="000000" w:themeColor="text1"/>
                <w:sz w:val="24"/>
                <w:szCs w:val="24"/>
              </w:rPr>
              <w:t>1</w:t>
            </w:r>
          </w:p>
        </w:tc>
        <w:tc>
          <w:tcPr>
            <w:tcW w:w="747" w:type="pct"/>
            <w:shd w:val="clear" w:color="auto" w:fill="auto"/>
          </w:tcPr>
          <w:p w:rsidR="005D5BBC" w:rsidRPr="00133601" w:rsidRDefault="005D5BBC" w:rsidP="007849E7">
            <w:pPr>
              <w:spacing w:line="480" w:lineRule="exact"/>
              <w:jc w:val="center"/>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省部级</w:t>
            </w:r>
          </w:p>
        </w:tc>
        <w:tc>
          <w:tcPr>
            <w:tcW w:w="2840" w:type="pct"/>
            <w:shd w:val="clear" w:color="auto" w:fill="auto"/>
            <w:hideMark/>
          </w:tcPr>
          <w:p w:rsidR="005D5BBC" w:rsidRPr="00133601" w:rsidRDefault="005D5BBC" w:rsidP="007849E7">
            <w:pPr>
              <w:spacing w:line="480" w:lineRule="exact"/>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深入推进上海反走私综合治理研究</w:t>
            </w:r>
          </w:p>
        </w:tc>
        <w:tc>
          <w:tcPr>
            <w:tcW w:w="945" w:type="pct"/>
            <w:tcBorders>
              <w:top w:val="nil"/>
              <w:left w:val="single" w:sz="4" w:space="0" w:color="auto"/>
              <w:bottom w:val="single" w:sz="4" w:space="0" w:color="auto"/>
              <w:right w:val="single" w:sz="4" w:space="0" w:color="auto"/>
            </w:tcBorders>
            <w:shd w:val="clear" w:color="auto" w:fill="auto"/>
            <w:vAlign w:val="bottom"/>
            <w:hideMark/>
          </w:tcPr>
          <w:p w:rsidR="005D5BBC" w:rsidRPr="00133601" w:rsidRDefault="005D5BBC" w:rsidP="007849E7">
            <w:pPr>
              <w:spacing w:line="480" w:lineRule="exact"/>
              <w:jc w:val="center"/>
              <w:rPr>
                <w:rFonts w:ascii="宋体" w:eastAsia="宋体" w:hAnsi="宋体" w:cs="Arial"/>
                <w:color w:val="000000" w:themeColor="text1"/>
                <w:sz w:val="24"/>
                <w:szCs w:val="24"/>
              </w:rPr>
            </w:pPr>
            <w:proofErr w:type="gramStart"/>
            <w:r w:rsidRPr="00133601">
              <w:rPr>
                <w:rFonts w:ascii="宋体" w:eastAsia="宋体" w:hAnsi="宋体" w:cs="Arial"/>
                <w:color w:val="000000" w:themeColor="text1"/>
                <w:sz w:val="24"/>
                <w:szCs w:val="24"/>
              </w:rPr>
              <w:t>祝少春</w:t>
            </w:r>
            <w:proofErr w:type="gramEnd"/>
          </w:p>
        </w:tc>
      </w:tr>
      <w:tr w:rsidR="005D5BBC" w:rsidRPr="00133601" w:rsidTr="007849E7">
        <w:trPr>
          <w:trHeight w:val="600"/>
        </w:trPr>
        <w:tc>
          <w:tcPr>
            <w:tcW w:w="469" w:type="pct"/>
            <w:shd w:val="clear" w:color="auto" w:fill="auto"/>
            <w:hideMark/>
          </w:tcPr>
          <w:p w:rsidR="005D5BBC" w:rsidRPr="00133601" w:rsidRDefault="005D5BBC" w:rsidP="007849E7">
            <w:pPr>
              <w:spacing w:line="480" w:lineRule="exact"/>
              <w:jc w:val="center"/>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1</w:t>
            </w:r>
            <w:r w:rsidRPr="00133601">
              <w:rPr>
                <w:rFonts w:ascii="宋体" w:eastAsia="宋体" w:hAnsi="宋体" w:cs="Arial"/>
                <w:color w:val="000000" w:themeColor="text1"/>
                <w:sz w:val="24"/>
                <w:szCs w:val="24"/>
              </w:rPr>
              <w:t>2</w:t>
            </w:r>
          </w:p>
        </w:tc>
        <w:tc>
          <w:tcPr>
            <w:tcW w:w="747" w:type="pct"/>
            <w:shd w:val="clear" w:color="auto" w:fill="auto"/>
          </w:tcPr>
          <w:p w:rsidR="005D5BBC" w:rsidRPr="00133601" w:rsidRDefault="005D5BBC" w:rsidP="007849E7">
            <w:pPr>
              <w:spacing w:line="480" w:lineRule="exact"/>
              <w:jc w:val="center"/>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省部级</w:t>
            </w:r>
          </w:p>
        </w:tc>
        <w:tc>
          <w:tcPr>
            <w:tcW w:w="2840" w:type="pct"/>
            <w:shd w:val="clear" w:color="auto" w:fill="auto"/>
            <w:hideMark/>
          </w:tcPr>
          <w:p w:rsidR="005D5BBC" w:rsidRPr="00133601" w:rsidRDefault="005D5BBC" w:rsidP="007849E7">
            <w:pPr>
              <w:spacing w:line="480" w:lineRule="exact"/>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欧盟碳边境税政策对上海制造业科技创新的影响及应对</w:t>
            </w:r>
          </w:p>
        </w:tc>
        <w:tc>
          <w:tcPr>
            <w:tcW w:w="945" w:type="pct"/>
            <w:tcBorders>
              <w:top w:val="nil"/>
              <w:left w:val="single" w:sz="4" w:space="0" w:color="auto"/>
              <w:bottom w:val="single" w:sz="4" w:space="0" w:color="auto"/>
              <w:right w:val="single" w:sz="4" w:space="0" w:color="auto"/>
            </w:tcBorders>
            <w:shd w:val="clear" w:color="auto" w:fill="auto"/>
            <w:vAlign w:val="bottom"/>
            <w:hideMark/>
          </w:tcPr>
          <w:p w:rsidR="005D5BBC" w:rsidRPr="00133601" w:rsidRDefault="005D5BBC" w:rsidP="007849E7">
            <w:pPr>
              <w:spacing w:line="480" w:lineRule="exact"/>
              <w:jc w:val="center"/>
              <w:rPr>
                <w:rFonts w:ascii="宋体" w:eastAsia="宋体" w:hAnsi="宋体" w:cs="Arial"/>
                <w:color w:val="000000" w:themeColor="text1"/>
                <w:sz w:val="24"/>
                <w:szCs w:val="24"/>
              </w:rPr>
            </w:pPr>
            <w:r w:rsidRPr="00133601">
              <w:rPr>
                <w:rFonts w:ascii="宋体" w:eastAsia="宋体" w:hAnsi="宋体" w:cs="Arial"/>
                <w:color w:val="000000" w:themeColor="text1"/>
                <w:sz w:val="24"/>
                <w:szCs w:val="24"/>
              </w:rPr>
              <w:t>王恩慈</w:t>
            </w:r>
          </w:p>
        </w:tc>
      </w:tr>
      <w:tr w:rsidR="005D5BBC" w:rsidRPr="00133601" w:rsidTr="007849E7">
        <w:trPr>
          <w:trHeight w:val="600"/>
        </w:trPr>
        <w:tc>
          <w:tcPr>
            <w:tcW w:w="469" w:type="pct"/>
            <w:shd w:val="clear" w:color="auto" w:fill="auto"/>
            <w:hideMark/>
          </w:tcPr>
          <w:p w:rsidR="005D5BBC" w:rsidRPr="00133601" w:rsidRDefault="005D5BBC" w:rsidP="007849E7">
            <w:pPr>
              <w:spacing w:line="480" w:lineRule="exact"/>
              <w:jc w:val="center"/>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1</w:t>
            </w:r>
            <w:r w:rsidRPr="00133601">
              <w:rPr>
                <w:rFonts w:ascii="宋体" w:eastAsia="宋体" w:hAnsi="宋体" w:cs="Arial"/>
                <w:color w:val="000000" w:themeColor="text1"/>
                <w:sz w:val="24"/>
                <w:szCs w:val="24"/>
              </w:rPr>
              <w:t>3</w:t>
            </w:r>
          </w:p>
        </w:tc>
        <w:tc>
          <w:tcPr>
            <w:tcW w:w="747" w:type="pct"/>
            <w:shd w:val="clear" w:color="auto" w:fill="auto"/>
          </w:tcPr>
          <w:p w:rsidR="005D5BBC" w:rsidRPr="00133601" w:rsidRDefault="005D5BBC" w:rsidP="007849E7">
            <w:pPr>
              <w:spacing w:line="480" w:lineRule="exact"/>
              <w:jc w:val="center"/>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省部级</w:t>
            </w:r>
          </w:p>
        </w:tc>
        <w:tc>
          <w:tcPr>
            <w:tcW w:w="2840" w:type="pct"/>
            <w:shd w:val="clear" w:color="auto" w:fill="auto"/>
            <w:hideMark/>
          </w:tcPr>
          <w:p w:rsidR="005D5BBC" w:rsidRPr="00133601" w:rsidRDefault="005D5BBC" w:rsidP="007849E7">
            <w:pPr>
              <w:spacing w:line="480" w:lineRule="exact"/>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上海市集群创新网络知识共享意愿、行为及绩效研究——以高端装备制造业为例</w:t>
            </w:r>
          </w:p>
        </w:tc>
        <w:tc>
          <w:tcPr>
            <w:tcW w:w="945" w:type="pct"/>
            <w:tcBorders>
              <w:top w:val="nil"/>
              <w:left w:val="single" w:sz="4" w:space="0" w:color="auto"/>
              <w:bottom w:val="single" w:sz="4" w:space="0" w:color="auto"/>
              <w:right w:val="single" w:sz="4" w:space="0" w:color="auto"/>
            </w:tcBorders>
            <w:shd w:val="clear" w:color="auto" w:fill="auto"/>
            <w:vAlign w:val="bottom"/>
            <w:hideMark/>
          </w:tcPr>
          <w:p w:rsidR="005D5BBC" w:rsidRPr="00133601" w:rsidRDefault="005D5BBC" w:rsidP="007849E7">
            <w:pPr>
              <w:spacing w:line="480" w:lineRule="exact"/>
              <w:jc w:val="center"/>
              <w:rPr>
                <w:rFonts w:ascii="宋体" w:eastAsia="宋体" w:hAnsi="宋体" w:cs="Arial"/>
                <w:color w:val="000000" w:themeColor="text1"/>
                <w:sz w:val="24"/>
                <w:szCs w:val="24"/>
              </w:rPr>
            </w:pPr>
            <w:r w:rsidRPr="00133601">
              <w:rPr>
                <w:rFonts w:ascii="宋体" w:eastAsia="宋体" w:hAnsi="宋体" w:cs="Arial"/>
                <w:color w:val="000000" w:themeColor="text1"/>
                <w:sz w:val="24"/>
                <w:szCs w:val="24"/>
              </w:rPr>
              <w:t>孔晓丹</w:t>
            </w:r>
          </w:p>
        </w:tc>
      </w:tr>
      <w:tr w:rsidR="005D5BBC" w:rsidRPr="00133601" w:rsidTr="007849E7">
        <w:trPr>
          <w:trHeight w:val="480"/>
        </w:trPr>
        <w:tc>
          <w:tcPr>
            <w:tcW w:w="469" w:type="pct"/>
            <w:shd w:val="clear" w:color="auto" w:fill="auto"/>
            <w:hideMark/>
          </w:tcPr>
          <w:p w:rsidR="005D5BBC" w:rsidRPr="00133601" w:rsidRDefault="005D5BBC" w:rsidP="007849E7">
            <w:pPr>
              <w:spacing w:line="480" w:lineRule="exact"/>
              <w:jc w:val="center"/>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1</w:t>
            </w:r>
            <w:r w:rsidRPr="00133601">
              <w:rPr>
                <w:rFonts w:ascii="宋体" w:eastAsia="宋体" w:hAnsi="宋体" w:cs="Arial"/>
                <w:color w:val="000000" w:themeColor="text1"/>
                <w:sz w:val="24"/>
                <w:szCs w:val="24"/>
              </w:rPr>
              <w:t>4</w:t>
            </w:r>
          </w:p>
        </w:tc>
        <w:tc>
          <w:tcPr>
            <w:tcW w:w="747" w:type="pct"/>
            <w:shd w:val="clear" w:color="auto" w:fill="auto"/>
          </w:tcPr>
          <w:p w:rsidR="005D5BBC" w:rsidRPr="00133601" w:rsidRDefault="005D5BBC" w:rsidP="007849E7">
            <w:pPr>
              <w:spacing w:line="480" w:lineRule="exact"/>
              <w:jc w:val="center"/>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省部级</w:t>
            </w:r>
          </w:p>
        </w:tc>
        <w:tc>
          <w:tcPr>
            <w:tcW w:w="2840" w:type="pct"/>
            <w:shd w:val="clear" w:color="auto" w:fill="auto"/>
            <w:hideMark/>
          </w:tcPr>
          <w:p w:rsidR="005D5BBC" w:rsidRPr="00133601" w:rsidRDefault="005D5BBC" w:rsidP="007849E7">
            <w:pPr>
              <w:spacing w:line="480" w:lineRule="exact"/>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我国对外货物贸易统计数据质量评估研究——基于</w:t>
            </w:r>
            <w:proofErr w:type="spellStart"/>
            <w:r w:rsidRPr="00133601">
              <w:rPr>
                <w:rFonts w:ascii="宋体" w:eastAsia="宋体" w:hAnsi="宋体" w:cs="Arial" w:hint="eastAsia"/>
                <w:color w:val="000000" w:themeColor="text1"/>
                <w:sz w:val="24"/>
                <w:szCs w:val="24"/>
              </w:rPr>
              <w:t>Benford</w:t>
            </w:r>
            <w:proofErr w:type="spellEnd"/>
            <w:r w:rsidRPr="00133601">
              <w:rPr>
                <w:rFonts w:ascii="宋体" w:eastAsia="宋体" w:hAnsi="宋体" w:cs="Arial" w:hint="eastAsia"/>
                <w:color w:val="000000" w:themeColor="text1"/>
                <w:sz w:val="24"/>
                <w:szCs w:val="24"/>
              </w:rPr>
              <w:t>法则和主成分空间面板</w:t>
            </w:r>
            <w:r w:rsidRPr="00133601">
              <w:rPr>
                <w:rFonts w:ascii="宋体" w:eastAsia="宋体" w:hAnsi="宋体" w:cs="Arial" w:hint="eastAsia"/>
                <w:color w:val="000000" w:themeColor="text1"/>
                <w:sz w:val="24"/>
                <w:szCs w:val="24"/>
              </w:rPr>
              <w:lastRenderedPageBreak/>
              <w:t>模型</w:t>
            </w:r>
          </w:p>
        </w:tc>
        <w:tc>
          <w:tcPr>
            <w:tcW w:w="945" w:type="pct"/>
            <w:tcBorders>
              <w:top w:val="nil"/>
              <w:left w:val="single" w:sz="4" w:space="0" w:color="auto"/>
              <w:bottom w:val="single" w:sz="4" w:space="0" w:color="auto"/>
              <w:right w:val="single" w:sz="4" w:space="0" w:color="auto"/>
            </w:tcBorders>
            <w:shd w:val="clear" w:color="auto" w:fill="auto"/>
            <w:vAlign w:val="bottom"/>
            <w:hideMark/>
          </w:tcPr>
          <w:p w:rsidR="005D5BBC" w:rsidRPr="00133601" w:rsidRDefault="005D5BBC" w:rsidP="007849E7">
            <w:pPr>
              <w:spacing w:line="480" w:lineRule="exact"/>
              <w:jc w:val="center"/>
              <w:rPr>
                <w:rFonts w:ascii="宋体" w:eastAsia="宋体" w:hAnsi="宋体" w:cs="Arial"/>
                <w:color w:val="000000" w:themeColor="text1"/>
                <w:sz w:val="24"/>
                <w:szCs w:val="24"/>
              </w:rPr>
            </w:pPr>
            <w:proofErr w:type="gramStart"/>
            <w:r w:rsidRPr="00133601">
              <w:rPr>
                <w:rFonts w:ascii="宋体" w:eastAsia="宋体" w:hAnsi="宋体" w:cs="Arial"/>
                <w:color w:val="000000" w:themeColor="text1"/>
                <w:sz w:val="24"/>
                <w:szCs w:val="24"/>
              </w:rPr>
              <w:lastRenderedPageBreak/>
              <w:t>谢晶</w:t>
            </w:r>
            <w:proofErr w:type="gramEnd"/>
          </w:p>
        </w:tc>
      </w:tr>
      <w:tr w:rsidR="005D5BBC" w:rsidRPr="00133601" w:rsidTr="007849E7">
        <w:trPr>
          <w:trHeight w:val="600"/>
        </w:trPr>
        <w:tc>
          <w:tcPr>
            <w:tcW w:w="469" w:type="pct"/>
            <w:shd w:val="clear" w:color="auto" w:fill="auto"/>
            <w:hideMark/>
          </w:tcPr>
          <w:p w:rsidR="005D5BBC" w:rsidRPr="00133601" w:rsidRDefault="005D5BBC" w:rsidP="007849E7">
            <w:pPr>
              <w:spacing w:line="480" w:lineRule="exact"/>
              <w:jc w:val="center"/>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lastRenderedPageBreak/>
              <w:t>1</w:t>
            </w:r>
            <w:r w:rsidRPr="00133601">
              <w:rPr>
                <w:rFonts w:ascii="宋体" w:eastAsia="宋体" w:hAnsi="宋体" w:cs="Arial"/>
                <w:color w:val="000000" w:themeColor="text1"/>
                <w:sz w:val="24"/>
                <w:szCs w:val="24"/>
              </w:rPr>
              <w:t>5</w:t>
            </w:r>
          </w:p>
        </w:tc>
        <w:tc>
          <w:tcPr>
            <w:tcW w:w="747" w:type="pct"/>
            <w:shd w:val="clear" w:color="auto" w:fill="auto"/>
          </w:tcPr>
          <w:p w:rsidR="005D5BBC" w:rsidRPr="00133601" w:rsidRDefault="005D5BBC" w:rsidP="007849E7">
            <w:pPr>
              <w:spacing w:line="480" w:lineRule="exact"/>
              <w:jc w:val="center"/>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省部级</w:t>
            </w:r>
          </w:p>
        </w:tc>
        <w:tc>
          <w:tcPr>
            <w:tcW w:w="2840" w:type="pct"/>
            <w:shd w:val="clear" w:color="auto" w:fill="auto"/>
            <w:hideMark/>
          </w:tcPr>
          <w:p w:rsidR="005D5BBC" w:rsidRPr="00133601" w:rsidRDefault="005D5BBC" w:rsidP="007849E7">
            <w:pPr>
              <w:spacing w:line="480" w:lineRule="exact"/>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口岸病媒生物-蝇类基本特征3D图像数据库构建</w:t>
            </w:r>
          </w:p>
        </w:tc>
        <w:tc>
          <w:tcPr>
            <w:tcW w:w="945" w:type="pct"/>
            <w:tcBorders>
              <w:top w:val="nil"/>
              <w:left w:val="single" w:sz="4" w:space="0" w:color="auto"/>
              <w:bottom w:val="single" w:sz="4" w:space="0" w:color="auto"/>
              <w:right w:val="single" w:sz="4" w:space="0" w:color="auto"/>
            </w:tcBorders>
            <w:shd w:val="clear" w:color="auto" w:fill="auto"/>
            <w:vAlign w:val="bottom"/>
            <w:hideMark/>
          </w:tcPr>
          <w:p w:rsidR="005D5BBC" w:rsidRPr="00133601" w:rsidRDefault="005D5BBC" w:rsidP="007849E7">
            <w:pPr>
              <w:spacing w:line="480" w:lineRule="exact"/>
              <w:jc w:val="center"/>
              <w:rPr>
                <w:rFonts w:ascii="宋体" w:eastAsia="宋体" w:hAnsi="宋体" w:cs="Arial"/>
                <w:color w:val="000000" w:themeColor="text1"/>
                <w:sz w:val="24"/>
                <w:szCs w:val="24"/>
              </w:rPr>
            </w:pPr>
            <w:r w:rsidRPr="00133601">
              <w:rPr>
                <w:rFonts w:ascii="宋体" w:eastAsia="宋体" w:hAnsi="宋体" w:cs="Arial"/>
                <w:color w:val="000000" w:themeColor="text1"/>
                <w:sz w:val="24"/>
                <w:szCs w:val="24"/>
              </w:rPr>
              <w:t>李纳新</w:t>
            </w:r>
          </w:p>
        </w:tc>
      </w:tr>
      <w:tr w:rsidR="005D5BBC" w:rsidRPr="00133601" w:rsidTr="007849E7">
        <w:trPr>
          <w:trHeight w:val="600"/>
        </w:trPr>
        <w:tc>
          <w:tcPr>
            <w:tcW w:w="469" w:type="pct"/>
            <w:shd w:val="clear" w:color="auto" w:fill="auto"/>
            <w:hideMark/>
          </w:tcPr>
          <w:p w:rsidR="005D5BBC" w:rsidRPr="00133601" w:rsidRDefault="005D5BBC" w:rsidP="007849E7">
            <w:pPr>
              <w:spacing w:line="480" w:lineRule="exact"/>
              <w:jc w:val="center"/>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1</w:t>
            </w:r>
            <w:r w:rsidRPr="00133601">
              <w:rPr>
                <w:rFonts w:ascii="宋体" w:eastAsia="宋体" w:hAnsi="宋体" w:cs="Arial"/>
                <w:color w:val="000000" w:themeColor="text1"/>
                <w:sz w:val="24"/>
                <w:szCs w:val="24"/>
              </w:rPr>
              <w:t>6</w:t>
            </w:r>
          </w:p>
        </w:tc>
        <w:tc>
          <w:tcPr>
            <w:tcW w:w="747" w:type="pct"/>
            <w:shd w:val="clear" w:color="auto" w:fill="auto"/>
          </w:tcPr>
          <w:p w:rsidR="005D5BBC" w:rsidRPr="00133601" w:rsidRDefault="005D5BBC" w:rsidP="007849E7">
            <w:pPr>
              <w:spacing w:line="480" w:lineRule="exact"/>
              <w:jc w:val="center"/>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省部级</w:t>
            </w:r>
          </w:p>
        </w:tc>
        <w:tc>
          <w:tcPr>
            <w:tcW w:w="2840" w:type="pct"/>
            <w:shd w:val="clear" w:color="auto" w:fill="auto"/>
            <w:hideMark/>
          </w:tcPr>
          <w:p w:rsidR="005D5BBC" w:rsidRPr="00133601" w:rsidRDefault="005D5BBC" w:rsidP="007849E7">
            <w:pPr>
              <w:spacing w:line="480" w:lineRule="exact"/>
              <w:rPr>
                <w:rFonts w:ascii="宋体" w:eastAsia="宋体" w:hAnsi="宋体" w:cs="Arial"/>
                <w:color w:val="000000" w:themeColor="text1"/>
                <w:sz w:val="24"/>
                <w:szCs w:val="24"/>
              </w:rPr>
            </w:pPr>
            <w:proofErr w:type="gramStart"/>
            <w:r w:rsidRPr="00133601">
              <w:rPr>
                <w:rFonts w:ascii="宋体" w:eastAsia="宋体" w:hAnsi="宋体" w:cs="Arial" w:hint="eastAsia"/>
                <w:color w:val="000000" w:themeColor="text1"/>
                <w:sz w:val="24"/>
                <w:szCs w:val="24"/>
              </w:rPr>
              <w:t>基于智享</w:t>
            </w:r>
            <w:proofErr w:type="gramEnd"/>
            <w:r w:rsidRPr="00133601">
              <w:rPr>
                <w:rFonts w:ascii="宋体" w:eastAsia="宋体" w:hAnsi="宋体" w:cs="Arial" w:hint="eastAsia"/>
                <w:color w:val="000000" w:themeColor="text1"/>
                <w:sz w:val="24"/>
                <w:szCs w:val="24"/>
              </w:rPr>
              <w:t>联通的国际供应</w:t>
            </w:r>
            <w:proofErr w:type="gramStart"/>
            <w:r w:rsidRPr="00133601">
              <w:rPr>
                <w:rFonts w:ascii="宋体" w:eastAsia="宋体" w:hAnsi="宋体" w:cs="Arial" w:hint="eastAsia"/>
                <w:color w:val="000000" w:themeColor="text1"/>
                <w:sz w:val="24"/>
                <w:szCs w:val="24"/>
              </w:rPr>
              <w:t>链风险</w:t>
            </w:r>
            <w:proofErr w:type="gramEnd"/>
            <w:r w:rsidRPr="00133601">
              <w:rPr>
                <w:rFonts w:ascii="宋体" w:eastAsia="宋体" w:hAnsi="宋体" w:cs="Arial" w:hint="eastAsia"/>
                <w:color w:val="000000" w:themeColor="text1"/>
                <w:sz w:val="24"/>
                <w:szCs w:val="24"/>
              </w:rPr>
              <w:t>预警体系建立研究</w:t>
            </w:r>
          </w:p>
        </w:tc>
        <w:tc>
          <w:tcPr>
            <w:tcW w:w="945" w:type="pct"/>
            <w:tcBorders>
              <w:top w:val="nil"/>
              <w:left w:val="single" w:sz="4" w:space="0" w:color="auto"/>
              <w:bottom w:val="single" w:sz="4" w:space="0" w:color="auto"/>
              <w:right w:val="single" w:sz="4" w:space="0" w:color="auto"/>
            </w:tcBorders>
            <w:shd w:val="clear" w:color="auto" w:fill="auto"/>
            <w:vAlign w:val="bottom"/>
            <w:hideMark/>
          </w:tcPr>
          <w:p w:rsidR="005D5BBC" w:rsidRPr="00133601" w:rsidRDefault="005D5BBC" w:rsidP="007849E7">
            <w:pPr>
              <w:spacing w:line="480" w:lineRule="exact"/>
              <w:jc w:val="center"/>
              <w:rPr>
                <w:rFonts w:ascii="宋体" w:eastAsia="宋体" w:hAnsi="宋体" w:cs="Arial"/>
                <w:color w:val="000000" w:themeColor="text1"/>
                <w:sz w:val="24"/>
                <w:szCs w:val="24"/>
              </w:rPr>
            </w:pPr>
            <w:r w:rsidRPr="00133601">
              <w:rPr>
                <w:rFonts w:ascii="宋体" w:eastAsia="宋体" w:hAnsi="宋体" w:cs="Arial"/>
                <w:color w:val="000000" w:themeColor="text1"/>
                <w:sz w:val="24"/>
                <w:szCs w:val="24"/>
              </w:rPr>
              <w:t>周欣</w:t>
            </w:r>
          </w:p>
        </w:tc>
      </w:tr>
      <w:tr w:rsidR="005D5BBC" w:rsidRPr="00133601" w:rsidTr="007849E7">
        <w:trPr>
          <w:trHeight w:val="300"/>
        </w:trPr>
        <w:tc>
          <w:tcPr>
            <w:tcW w:w="469" w:type="pct"/>
            <w:shd w:val="clear" w:color="auto" w:fill="auto"/>
            <w:hideMark/>
          </w:tcPr>
          <w:p w:rsidR="005D5BBC" w:rsidRPr="00133601" w:rsidRDefault="005D5BBC" w:rsidP="007849E7">
            <w:pPr>
              <w:spacing w:line="480" w:lineRule="exact"/>
              <w:jc w:val="center"/>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1</w:t>
            </w:r>
            <w:r w:rsidRPr="00133601">
              <w:rPr>
                <w:rFonts w:ascii="宋体" w:eastAsia="宋体" w:hAnsi="宋体" w:cs="Arial"/>
                <w:color w:val="000000" w:themeColor="text1"/>
                <w:sz w:val="24"/>
                <w:szCs w:val="24"/>
              </w:rPr>
              <w:t>7</w:t>
            </w:r>
          </w:p>
        </w:tc>
        <w:tc>
          <w:tcPr>
            <w:tcW w:w="747" w:type="pct"/>
            <w:shd w:val="clear" w:color="auto" w:fill="auto"/>
          </w:tcPr>
          <w:p w:rsidR="005D5BBC" w:rsidRPr="00133601" w:rsidRDefault="005D5BBC" w:rsidP="007849E7">
            <w:pPr>
              <w:spacing w:line="480" w:lineRule="exact"/>
              <w:jc w:val="center"/>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省部级</w:t>
            </w:r>
          </w:p>
        </w:tc>
        <w:tc>
          <w:tcPr>
            <w:tcW w:w="2840" w:type="pct"/>
            <w:shd w:val="clear" w:color="auto" w:fill="auto"/>
            <w:hideMark/>
          </w:tcPr>
          <w:p w:rsidR="005D5BBC" w:rsidRPr="00133601" w:rsidRDefault="005D5BBC" w:rsidP="007849E7">
            <w:pPr>
              <w:spacing w:line="480" w:lineRule="exact"/>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基于全球关贸数据挖掘的国际产业链迁移监测研究</w:t>
            </w:r>
          </w:p>
        </w:tc>
        <w:tc>
          <w:tcPr>
            <w:tcW w:w="945" w:type="pct"/>
            <w:tcBorders>
              <w:top w:val="nil"/>
              <w:left w:val="single" w:sz="4" w:space="0" w:color="auto"/>
              <w:bottom w:val="single" w:sz="4" w:space="0" w:color="auto"/>
              <w:right w:val="single" w:sz="4" w:space="0" w:color="auto"/>
            </w:tcBorders>
            <w:shd w:val="clear" w:color="auto" w:fill="auto"/>
            <w:vAlign w:val="bottom"/>
            <w:hideMark/>
          </w:tcPr>
          <w:p w:rsidR="005D5BBC" w:rsidRPr="00133601" w:rsidRDefault="005D5BBC" w:rsidP="007849E7">
            <w:pPr>
              <w:spacing w:line="480" w:lineRule="exact"/>
              <w:jc w:val="center"/>
              <w:rPr>
                <w:rFonts w:ascii="宋体" w:eastAsia="宋体" w:hAnsi="宋体" w:cs="Arial"/>
                <w:color w:val="000000" w:themeColor="text1"/>
                <w:sz w:val="24"/>
                <w:szCs w:val="24"/>
              </w:rPr>
            </w:pPr>
            <w:proofErr w:type="gramStart"/>
            <w:r w:rsidRPr="00133601">
              <w:rPr>
                <w:rFonts w:ascii="宋体" w:eastAsia="宋体" w:hAnsi="宋体" w:cs="Arial"/>
                <w:color w:val="000000" w:themeColor="text1"/>
                <w:sz w:val="24"/>
                <w:szCs w:val="24"/>
              </w:rPr>
              <w:t>丛玉豪</w:t>
            </w:r>
            <w:proofErr w:type="gramEnd"/>
          </w:p>
        </w:tc>
      </w:tr>
      <w:tr w:rsidR="005D5BBC" w:rsidRPr="00133601" w:rsidTr="007849E7">
        <w:trPr>
          <w:trHeight w:val="600"/>
        </w:trPr>
        <w:tc>
          <w:tcPr>
            <w:tcW w:w="469" w:type="pct"/>
            <w:shd w:val="clear" w:color="auto" w:fill="auto"/>
            <w:hideMark/>
          </w:tcPr>
          <w:p w:rsidR="005D5BBC" w:rsidRPr="00133601" w:rsidRDefault="005D5BBC" w:rsidP="007849E7">
            <w:pPr>
              <w:spacing w:line="480" w:lineRule="exact"/>
              <w:jc w:val="center"/>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1</w:t>
            </w:r>
            <w:r w:rsidRPr="00133601">
              <w:rPr>
                <w:rFonts w:ascii="宋体" w:eastAsia="宋体" w:hAnsi="宋体" w:cs="Arial"/>
                <w:color w:val="000000" w:themeColor="text1"/>
                <w:sz w:val="24"/>
                <w:szCs w:val="24"/>
              </w:rPr>
              <w:t>8</w:t>
            </w:r>
          </w:p>
        </w:tc>
        <w:tc>
          <w:tcPr>
            <w:tcW w:w="747" w:type="pct"/>
            <w:shd w:val="clear" w:color="auto" w:fill="auto"/>
          </w:tcPr>
          <w:p w:rsidR="005D5BBC" w:rsidRPr="00133601" w:rsidRDefault="005D5BBC" w:rsidP="007849E7">
            <w:pPr>
              <w:spacing w:line="480" w:lineRule="exact"/>
              <w:jc w:val="center"/>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省部级</w:t>
            </w:r>
          </w:p>
        </w:tc>
        <w:tc>
          <w:tcPr>
            <w:tcW w:w="2840" w:type="pct"/>
            <w:shd w:val="clear" w:color="auto" w:fill="auto"/>
            <w:hideMark/>
          </w:tcPr>
          <w:p w:rsidR="005D5BBC" w:rsidRPr="00133601" w:rsidRDefault="005D5BBC" w:rsidP="007849E7">
            <w:pPr>
              <w:spacing w:line="480" w:lineRule="exact"/>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海关检验检疫安全复合型人才培养体系研究</w:t>
            </w:r>
          </w:p>
        </w:tc>
        <w:tc>
          <w:tcPr>
            <w:tcW w:w="945" w:type="pct"/>
            <w:tcBorders>
              <w:top w:val="nil"/>
              <w:left w:val="single" w:sz="4" w:space="0" w:color="auto"/>
              <w:bottom w:val="single" w:sz="4" w:space="0" w:color="auto"/>
              <w:right w:val="single" w:sz="4" w:space="0" w:color="auto"/>
            </w:tcBorders>
            <w:shd w:val="clear" w:color="auto" w:fill="auto"/>
            <w:vAlign w:val="bottom"/>
            <w:hideMark/>
          </w:tcPr>
          <w:p w:rsidR="005D5BBC" w:rsidRPr="00133601" w:rsidRDefault="005D5BBC" w:rsidP="007849E7">
            <w:pPr>
              <w:spacing w:line="480" w:lineRule="exact"/>
              <w:jc w:val="center"/>
              <w:rPr>
                <w:rFonts w:ascii="宋体" w:eastAsia="宋体" w:hAnsi="宋体" w:cs="Arial"/>
                <w:color w:val="000000" w:themeColor="text1"/>
                <w:sz w:val="24"/>
                <w:szCs w:val="24"/>
              </w:rPr>
            </w:pPr>
            <w:proofErr w:type="gramStart"/>
            <w:r w:rsidRPr="00133601">
              <w:rPr>
                <w:rFonts w:ascii="宋体" w:eastAsia="宋体" w:hAnsi="宋体" w:cs="Arial"/>
                <w:color w:val="000000" w:themeColor="text1"/>
                <w:sz w:val="24"/>
                <w:szCs w:val="24"/>
              </w:rPr>
              <w:t>钱明</w:t>
            </w:r>
            <w:proofErr w:type="gramEnd"/>
          </w:p>
        </w:tc>
      </w:tr>
      <w:tr w:rsidR="005D5BBC" w:rsidRPr="00133601" w:rsidTr="007849E7">
        <w:trPr>
          <w:trHeight w:val="600"/>
        </w:trPr>
        <w:tc>
          <w:tcPr>
            <w:tcW w:w="469" w:type="pct"/>
            <w:shd w:val="clear" w:color="auto" w:fill="auto"/>
            <w:hideMark/>
          </w:tcPr>
          <w:p w:rsidR="005D5BBC" w:rsidRPr="00133601" w:rsidRDefault="005D5BBC" w:rsidP="007849E7">
            <w:pPr>
              <w:spacing w:line="480" w:lineRule="exact"/>
              <w:jc w:val="center"/>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1</w:t>
            </w:r>
            <w:r w:rsidRPr="00133601">
              <w:rPr>
                <w:rFonts w:ascii="宋体" w:eastAsia="宋体" w:hAnsi="宋体" w:cs="Arial"/>
                <w:color w:val="000000" w:themeColor="text1"/>
                <w:sz w:val="24"/>
                <w:szCs w:val="24"/>
              </w:rPr>
              <w:t>9</w:t>
            </w:r>
          </w:p>
        </w:tc>
        <w:tc>
          <w:tcPr>
            <w:tcW w:w="747" w:type="pct"/>
            <w:shd w:val="clear" w:color="auto" w:fill="auto"/>
          </w:tcPr>
          <w:p w:rsidR="005D5BBC" w:rsidRPr="00133601" w:rsidRDefault="005D5BBC" w:rsidP="007849E7">
            <w:pPr>
              <w:spacing w:line="480" w:lineRule="exact"/>
              <w:jc w:val="center"/>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省部级</w:t>
            </w:r>
          </w:p>
        </w:tc>
        <w:tc>
          <w:tcPr>
            <w:tcW w:w="2840" w:type="pct"/>
            <w:shd w:val="clear" w:color="auto" w:fill="auto"/>
            <w:hideMark/>
          </w:tcPr>
          <w:p w:rsidR="005D5BBC" w:rsidRPr="00133601" w:rsidRDefault="005D5BBC" w:rsidP="007849E7">
            <w:pPr>
              <w:spacing w:line="480" w:lineRule="exact"/>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中国自由贸易试验区海关监管制度沿革及成就研究</w:t>
            </w:r>
          </w:p>
        </w:tc>
        <w:tc>
          <w:tcPr>
            <w:tcW w:w="945" w:type="pct"/>
            <w:tcBorders>
              <w:top w:val="nil"/>
              <w:left w:val="single" w:sz="4" w:space="0" w:color="auto"/>
              <w:bottom w:val="single" w:sz="4" w:space="0" w:color="auto"/>
              <w:right w:val="single" w:sz="4" w:space="0" w:color="auto"/>
            </w:tcBorders>
            <w:shd w:val="clear" w:color="auto" w:fill="auto"/>
            <w:vAlign w:val="bottom"/>
            <w:hideMark/>
          </w:tcPr>
          <w:p w:rsidR="005D5BBC" w:rsidRPr="00133601" w:rsidRDefault="005D5BBC" w:rsidP="007849E7">
            <w:pPr>
              <w:spacing w:line="480" w:lineRule="exact"/>
              <w:jc w:val="center"/>
              <w:rPr>
                <w:rFonts w:ascii="宋体" w:eastAsia="宋体" w:hAnsi="宋体" w:cs="Arial"/>
                <w:color w:val="000000" w:themeColor="text1"/>
                <w:sz w:val="24"/>
                <w:szCs w:val="24"/>
              </w:rPr>
            </w:pPr>
            <w:r w:rsidRPr="00133601">
              <w:rPr>
                <w:rFonts w:ascii="宋体" w:eastAsia="宋体" w:hAnsi="宋体" w:cs="Arial"/>
                <w:color w:val="000000" w:themeColor="text1"/>
                <w:sz w:val="24"/>
                <w:szCs w:val="24"/>
              </w:rPr>
              <w:t>张慧</w:t>
            </w:r>
          </w:p>
        </w:tc>
      </w:tr>
      <w:tr w:rsidR="005D5BBC" w:rsidRPr="00133601" w:rsidTr="007849E7">
        <w:trPr>
          <w:trHeight w:val="300"/>
        </w:trPr>
        <w:tc>
          <w:tcPr>
            <w:tcW w:w="469" w:type="pct"/>
            <w:shd w:val="clear" w:color="auto" w:fill="auto"/>
            <w:hideMark/>
          </w:tcPr>
          <w:p w:rsidR="005D5BBC" w:rsidRPr="00133601" w:rsidRDefault="005D5BBC" w:rsidP="007849E7">
            <w:pPr>
              <w:spacing w:line="480" w:lineRule="exact"/>
              <w:jc w:val="center"/>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2</w:t>
            </w:r>
            <w:r w:rsidRPr="00133601">
              <w:rPr>
                <w:rFonts w:ascii="宋体" w:eastAsia="宋体" w:hAnsi="宋体" w:cs="Arial"/>
                <w:color w:val="000000" w:themeColor="text1"/>
                <w:sz w:val="24"/>
                <w:szCs w:val="24"/>
              </w:rPr>
              <w:t>0</w:t>
            </w:r>
          </w:p>
        </w:tc>
        <w:tc>
          <w:tcPr>
            <w:tcW w:w="747" w:type="pct"/>
            <w:shd w:val="clear" w:color="auto" w:fill="auto"/>
          </w:tcPr>
          <w:p w:rsidR="005D5BBC" w:rsidRPr="00133601" w:rsidRDefault="005D5BBC" w:rsidP="007849E7">
            <w:pPr>
              <w:spacing w:line="480" w:lineRule="exact"/>
              <w:jc w:val="center"/>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省部级</w:t>
            </w:r>
          </w:p>
        </w:tc>
        <w:tc>
          <w:tcPr>
            <w:tcW w:w="2840" w:type="pct"/>
            <w:shd w:val="clear" w:color="auto" w:fill="auto"/>
            <w:hideMark/>
          </w:tcPr>
          <w:p w:rsidR="005D5BBC" w:rsidRPr="00133601" w:rsidRDefault="005D5BBC" w:rsidP="007849E7">
            <w:pPr>
              <w:spacing w:line="480" w:lineRule="exact"/>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海关与中国近代化的叙事话语及逻辑建构研究</w:t>
            </w:r>
          </w:p>
        </w:tc>
        <w:tc>
          <w:tcPr>
            <w:tcW w:w="945" w:type="pct"/>
            <w:tcBorders>
              <w:top w:val="nil"/>
              <w:left w:val="single" w:sz="4" w:space="0" w:color="auto"/>
              <w:bottom w:val="single" w:sz="4" w:space="0" w:color="auto"/>
              <w:right w:val="single" w:sz="4" w:space="0" w:color="auto"/>
            </w:tcBorders>
            <w:shd w:val="clear" w:color="auto" w:fill="auto"/>
            <w:vAlign w:val="bottom"/>
            <w:hideMark/>
          </w:tcPr>
          <w:p w:rsidR="005D5BBC" w:rsidRPr="00133601" w:rsidRDefault="005D5BBC" w:rsidP="007849E7">
            <w:pPr>
              <w:spacing w:line="480" w:lineRule="exact"/>
              <w:jc w:val="center"/>
              <w:rPr>
                <w:rFonts w:ascii="宋体" w:eastAsia="宋体" w:hAnsi="宋体" w:cs="Arial"/>
                <w:color w:val="000000" w:themeColor="text1"/>
                <w:sz w:val="24"/>
                <w:szCs w:val="24"/>
              </w:rPr>
            </w:pPr>
            <w:r w:rsidRPr="00133601">
              <w:rPr>
                <w:rFonts w:ascii="宋体" w:eastAsia="宋体" w:hAnsi="宋体" w:cs="Arial"/>
                <w:color w:val="000000" w:themeColor="text1"/>
                <w:sz w:val="24"/>
                <w:szCs w:val="24"/>
              </w:rPr>
              <w:t>姚永超</w:t>
            </w:r>
          </w:p>
        </w:tc>
      </w:tr>
      <w:tr w:rsidR="005D5BBC" w:rsidRPr="00133601" w:rsidTr="007849E7">
        <w:trPr>
          <w:trHeight w:val="300"/>
        </w:trPr>
        <w:tc>
          <w:tcPr>
            <w:tcW w:w="469" w:type="pct"/>
            <w:shd w:val="clear" w:color="auto" w:fill="auto"/>
            <w:hideMark/>
          </w:tcPr>
          <w:p w:rsidR="005D5BBC" w:rsidRPr="00133601" w:rsidRDefault="005D5BBC" w:rsidP="007849E7">
            <w:pPr>
              <w:spacing w:line="480" w:lineRule="exact"/>
              <w:jc w:val="center"/>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2</w:t>
            </w:r>
            <w:r w:rsidRPr="00133601">
              <w:rPr>
                <w:rFonts w:ascii="宋体" w:eastAsia="宋体" w:hAnsi="宋体" w:cs="Arial"/>
                <w:color w:val="000000" w:themeColor="text1"/>
                <w:sz w:val="24"/>
                <w:szCs w:val="24"/>
              </w:rPr>
              <w:t>1</w:t>
            </w:r>
          </w:p>
        </w:tc>
        <w:tc>
          <w:tcPr>
            <w:tcW w:w="747" w:type="pct"/>
            <w:shd w:val="clear" w:color="auto" w:fill="auto"/>
          </w:tcPr>
          <w:p w:rsidR="005D5BBC" w:rsidRPr="00133601" w:rsidRDefault="005D5BBC" w:rsidP="007849E7">
            <w:pPr>
              <w:spacing w:line="480" w:lineRule="exact"/>
              <w:jc w:val="center"/>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省部级</w:t>
            </w:r>
          </w:p>
        </w:tc>
        <w:tc>
          <w:tcPr>
            <w:tcW w:w="2840" w:type="pct"/>
            <w:shd w:val="clear" w:color="auto" w:fill="auto"/>
            <w:hideMark/>
          </w:tcPr>
          <w:p w:rsidR="005D5BBC" w:rsidRPr="00133601" w:rsidRDefault="005D5BBC" w:rsidP="007849E7">
            <w:pPr>
              <w:spacing w:line="480" w:lineRule="exact"/>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晚清关税研究</w:t>
            </w:r>
          </w:p>
        </w:tc>
        <w:tc>
          <w:tcPr>
            <w:tcW w:w="945" w:type="pct"/>
            <w:tcBorders>
              <w:top w:val="nil"/>
              <w:left w:val="single" w:sz="4" w:space="0" w:color="auto"/>
              <w:bottom w:val="single" w:sz="4" w:space="0" w:color="auto"/>
              <w:right w:val="single" w:sz="4" w:space="0" w:color="auto"/>
            </w:tcBorders>
            <w:shd w:val="clear" w:color="auto" w:fill="auto"/>
            <w:vAlign w:val="bottom"/>
            <w:hideMark/>
          </w:tcPr>
          <w:p w:rsidR="005D5BBC" w:rsidRPr="00133601" w:rsidRDefault="005D5BBC" w:rsidP="007849E7">
            <w:pPr>
              <w:spacing w:line="480" w:lineRule="exact"/>
              <w:jc w:val="center"/>
              <w:rPr>
                <w:rFonts w:ascii="宋体" w:eastAsia="宋体" w:hAnsi="宋体" w:cs="Arial"/>
                <w:color w:val="000000" w:themeColor="text1"/>
                <w:sz w:val="24"/>
                <w:szCs w:val="24"/>
              </w:rPr>
            </w:pPr>
            <w:r w:rsidRPr="00133601">
              <w:rPr>
                <w:rFonts w:ascii="宋体" w:eastAsia="宋体" w:hAnsi="宋体" w:cs="Arial"/>
                <w:color w:val="000000" w:themeColor="text1"/>
                <w:sz w:val="24"/>
                <w:szCs w:val="24"/>
              </w:rPr>
              <w:t>崔志坤</w:t>
            </w:r>
          </w:p>
        </w:tc>
      </w:tr>
      <w:tr w:rsidR="005D5BBC" w:rsidRPr="00133601" w:rsidTr="007849E7">
        <w:trPr>
          <w:trHeight w:val="600"/>
        </w:trPr>
        <w:tc>
          <w:tcPr>
            <w:tcW w:w="469" w:type="pct"/>
            <w:shd w:val="clear" w:color="auto" w:fill="auto"/>
            <w:hideMark/>
          </w:tcPr>
          <w:p w:rsidR="005D5BBC" w:rsidRPr="00133601" w:rsidRDefault="005D5BBC" w:rsidP="007849E7">
            <w:pPr>
              <w:spacing w:line="480" w:lineRule="exact"/>
              <w:jc w:val="center"/>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2</w:t>
            </w:r>
            <w:r w:rsidRPr="00133601">
              <w:rPr>
                <w:rFonts w:ascii="宋体" w:eastAsia="宋体" w:hAnsi="宋体" w:cs="Arial"/>
                <w:color w:val="000000" w:themeColor="text1"/>
                <w:sz w:val="24"/>
                <w:szCs w:val="24"/>
              </w:rPr>
              <w:t>2</w:t>
            </w:r>
          </w:p>
        </w:tc>
        <w:tc>
          <w:tcPr>
            <w:tcW w:w="747" w:type="pct"/>
            <w:shd w:val="clear" w:color="auto" w:fill="auto"/>
          </w:tcPr>
          <w:p w:rsidR="005D5BBC" w:rsidRPr="00133601" w:rsidRDefault="005D5BBC" w:rsidP="007849E7">
            <w:pPr>
              <w:spacing w:line="480" w:lineRule="exact"/>
              <w:jc w:val="center"/>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省部级</w:t>
            </w:r>
          </w:p>
        </w:tc>
        <w:tc>
          <w:tcPr>
            <w:tcW w:w="2840" w:type="pct"/>
            <w:tcBorders>
              <w:top w:val="single" w:sz="4" w:space="0" w:color="auto"/>
            </w:tcBorders>
            <w:shd w:val="clear" w:color="auto" w:fill="auto"/>
            <w:hideMark/>
          </w:tcPr>
          <w:p w:rsidR="005D5BBC" w:rsidRPr="00133601" w:rsidRDefault="005D5BBC" w:rsidP="007849E7">
            <w:pPr>
              <w:spacing w:line="480" w:lineRule="exact"/>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唐宋元明时期市</w:t>
            </w:r>
            <w:proofErr w:type="gramStart"/>
            <w:r w:rsidRPr="00133601">
              <w:rPr>
                <w:rFonts w:ascii="宋体" w:eastAsia="宋体" w:hAnsi="宋体" w:cs="Arial" w:hint="eastAsia"/>
                <w:color w:val="000000" w:themeColor="text1"/>
                <w:sz w:val="24"/>
                <w:szCs w:val="24"/>
              </w:rPr>
              <w:t>舶</w:t>
            </w:r>
            <w:proofErr w:type="gramEnd"/>
            <w:r w:rsidRPr="00133601">
              <w:rPr>
                <w:rFonts w:ascii="宋体" w:eastAsia="宋体" w:hAnsi="宋体" w:cs="Arial" w:hint="eastAsia"/>
                <w:color w:val="000000" w:themeColor="text1"/>
                <w:sz w:val="24"/>
                <w:szCs w:val="24"/>
              </w:rPr>
              <w:t>制度演变</w:t>
            </w:r>
            <w:proofErr w:type="gramStart"/>
            <w:r w:rsidRPr="00133601">
              <w:rPr>
                <w:rFonts w:ascii="宋体" w:eastAsia="宋体" w:hAnsi="宋体" w:cs="Arial" w:hint="eastAsia"/>
                <w:color w:val="000000" w:themeColor="text1"/>
                <w:sz w:val="24"/>
                <w:szCs w:val="24"/>
              </w:rPr>
              <w:t>史比较</w:t>
            </w:r>
            <w:proofErr w:type="gramEnd"/>
            <w:r w:rsidRPr="00133601">
              <w:rPr>
                <w:rFonts w:ascii="宋体" w:eastAsia="宋体" w:hAnsi="宋体" w:cs="Arial" w:hint="eastAsia"/>
                <w:color w:val="000000" w:themeColor="text1"/>
                <w:sz w:val="24"/>
                <w:szCs w:val="24"/>
              </w:rPr>
              <w:t>研究</w:t>
            </w:r>
          </w:p>
        </w:tc>
        <w:tc>
          <w:tcPr>
            <w:tcW w:w="9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D5BBC" w:rsidRPr="00133601" w:rsidRDefault="005D5BBC" w:rsidP="007849E7">
            <w:pPr>
              <w:spacing w:line="480" w:lineRule="exact"/>
              <w:jc w:val="center"/>
              <w:rPr>
                <w:rFonts w:ascii="宋体" w:eastAsia="宋体" w:hAnsi="宋体" w:cs="Arial"/>
                <w:color w:val="000000" w:themeColor="text1"/>
                <w:sz w:val="24"/>
                <w:szCs w:val="24"/>
              </w:rPr>
            </w:pPr>
            <w:r w:rsidRPr="00133601">
              <w:rPr>
                <w:rFonts w:ascii="宋体" w:eastAsia="宋体" w:hAnsi="宋体" w:cs="Arial"/>
                <w:color w:val="000000" w:themeColor="text1"/>
                <w:sz w:val="24"/>
                <w:szCs w:val="24"/>
              </w:rPr>
              <w:t>潘静</w:t>
            </w:r>
          </w:p>
        </w:tc>
      </w:tr>
      <w:tr w:rsidR="005D5BBC" w:rsidRPr="00133601" w:rsidTr="007849E7">
        <w:trPr>
          <w:trHeight w:val="600"/>
        </w:trPr>
        <w:tc>
          <w:tcPr>
            <w:tcW w:w="469" w:type="pct"/>
            <w:shd w:val="clear" w:color="auto" w:fill="auto"/>
            <w:hideMark/>
          </w:tcPr>
          <w:p w:rsidR="005D5BBC" w:rsidRPr="00133601" w:rsidRDefault="005D5BBC" w:rsidP="007849E7">
            <w:pPr>
              <w:spacing w:line="480" w:lineRule="exact"/>
              <w:jc w:val="center"/>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2</w:t>
            </w:r>
            <w:r w:rsidRPr="00133601">
              <w:rPr>
                <w:rFonts w:ascii="宋体" w:eastAsia="宋体" w:hAnsi="宋体" w:cs="Arial"/>
                <w:color w:val="000000" w:themeColor="text1"/>
                <w:sz w:val="24"/>
                <w:szCs w:val="24"/>
              </w:rPr>
              <w:t>3</w:t>
            </w:r>
          </w:p>
        </w:tc>
        <w:tc>
          <w:tcPr>
            <w:tcW w:w="747" w:type="pct"/>
            <w:shd w:val="clear" w:color="auto" w:fill="auto"/>
          </w:tcPr>
          <w:p w:rsidR="005D5BBC" w:rsidRPr="00133601" w:rsidRDefault="005D5BBC" w:rsidP="007849E7">
            <w:pPr>
              <w:spacing w:line="480" w:lineRule="exact"/>
              <w:jc w:val="center"/>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省部级</w:t>
            </w:r>
          </w:p>
        </w:tc>
        <w:tc>
          <w:tcPr>
            <w:tcW w:w="2840" w:type="pct"/>
            <w:shd w:val="clear" w:color="auto" w:fill="auto"/>
            <w:hideMark/>
          </w:tcPr>
          <w:p w:rsidR="005D5BBC" w:rsidRPr="00133601" w:rsidRDefault="005D5BBC" w:rsidP="007849E7">
            <w:pPr>
              <w:spacing w:line="480" w:lineRule="exact"/>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构建海关大外事工作格局</w:t>
            </w:r>
          </w:p>
        </w:tc>
        <w:tc>
          <w:tcPr>
            <w:tcW w:w="945" w:type="pct"/>
            <w:tcBorders>
              <w:top w:val="nil"/>
              <w:left w:val="single" w:sz="4" w:space="0" w:color="auto"/>
              <w:bottom w:val="single" w:sz="4" w:space="0" w:color="auto"/>
              <w:right w:val="single" w:sz="4" w:space="0" w:color="auto"/>
            </w:tcBorders>
            <w:shd w:val="clear" w:color="auto" w:fill="auto"/>
            <w:vAlign w:val="bottom"/>
            <w:hideMark/>
          </w:tcPr>
          <w:p w:rsidR="005D5BBC" w:rsidRPr="00133601" w:rsidRDefault="005D5BBC" w:rsidP="007849E7">
            <w:pPr>
              <w:spacing w:line="480" w:lineRule="exact"/>
              <w:jc w:val="center"/>
              <w:rPr>
                <w:rFonts w:ascii="宋体" w:eastAsia="宋体" w:hAnsi="宋体" w:cs="Arial"/>
                <w:color w:val="000000" w:themeColor="text1"/>
                <w:sz w:val="24"/>
                <w:szCs w:val="24"/>
              </w:rPr>
            </w:pPr>
            <w:r w:rsidRPr="00133601">
              <w:rPr>
                <w:rFonts w:ascii="宋体" w:eastAsia="宋体" w:hAnsi="宋体" w:cs="Arial"/>
                <w:color w:val="000000" w:themeColor="text1"/>
                <w:sz w:val="24"/>
                <w:szCs w:val="24"/>
              </w:rPr>
              <w:t>王恩慈</w:t>
            </w:r>
          </w:p>
        </w:tc>
      </w:tr>
      <w:tr w:rsidR="005D5BBC" w:rsidRPr="00133601" w:rsidTr="007849E7">
        <w:trPr>
          <w:trHeight w:val="600"/>
        </w:trPr>
        <w:tc>
          <w:tcPr>
            <w:tcW w:w="469" w:type="pct"/>
            <w:shd w:val="clear" w:color="auto" w:fill="auto"/>
            <w:hideMark/>
          </w:tcPr>
          <w:p w:rsidR="005D5BBC" w:rsidRPr="00133601" w:rsidRDefault="005D5BBC" w:rsidP="007849E7">
            <w:pPr>
              <w:spacing w:line="480" w:lineRule="exact"/>
              <w:jc w:val="center"/>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2</w:t>
            </w:r>
            <w:r w:rsidRPr="00133601">
              <w:rPr>
                <w:rFonts w:ascii="宋体" w:eastAsia="宋体" w:hAnsi="宋体" w:cs="Arial"/>
                <w:color w:val="000000" w:themeColor="text1"/>
                <w:sz w:val="24"/>
                <w:szCs w:val="24"/>
              </w:rPr>
              <w:t>4</w:t>
            </w:r>
          </w:p>
        </w:tc>
        <w:tc>
          <w:tcPr>
            <w:tcW w:w="747" w:type="pct"/>
            <w:shd w:val="clear" w:color="auto" w:fill="auto"/>
          </w:tcPr>
          <w:p w:rsidR="005D5BBC" w:rsidRPr="00133601" w:rsidRDefault="005D5BBC" w:rsidP="007849E7">
            <w:pPr>
              <w:spacing w:line="480" w:lineRule="exact"/>
              <w:jc w:val="center"/>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省部级</w:t>
            </w:r>
          </w:p>
        </w:tc>
        <w:tc>
          <w:tcPr>
            <w:tcW w:w="2840" w:type="pct"/>
            <w:shd w:val="clear" w:color="auto" w:fill="auto"/>
            <w:hideMark/>
          </w:tcPr>
          <w:p w:rsidR="005D5BBC" w:rsidRPr="00133601" w:rsidRDefault="005D5BBC" w:rsidP="007849E7">
            <w:pPr>
              <w:spacing w:line="480" w:lineRule="exact"/>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全面推进法治海关建设</w:t>
            </w:r>
          </w:p>
        </w:tc>
        <w:tc>
          <w:tcPr>
            <w:tcW w:w="945" w:type="pct"/>
            <w:tcBorders>
              <w:top w:val="nil"/>
              <w:left w:val="single" w:sz="4" w:space="0" w:color="auto"/>
              <w:bottom w:val="single" w:sz="4" w:space="0" w:color="auto"/>
              <w:right w:val="single" w:sz="4" w:space="0" w:color="auto"/>
            </w:tcBorders>
            <w:shd w:val="clear" w:color="auto" w:fill="auto"/>
            <w:vAlign w:val="bottom"/>
            <w:hideMark/>
          </w:tcPr>
          <w:p w:rsidR="005D5BBC" w:rsidRPr="00133601" w:rsidRDefault="005D5BBC" w:rsidP="007849E7">
            <w:pPr>
              <w:spacing w:line="480" w:lineRule="exact"/>
              <w:jc w:val="center"/>
              <w:rPr>
                <w:rFonts w:ascii="宋体" w:eastAsia="宋体" w:hAnsi="宋体" w:cs="Arial"/>
                <w:color w:val="000000" w:themeColor="text1"/>
                <w:sz w:val="24"/>
                <w:szCs w:val="24"/>
              </w:rPr>
            </w:pPr>
            <w:proofErr w:type="gramStart"/>
            <w:r w:rsidRPr="00133601">
              <w:rPr>
                <w:rFonts w:ascii="宋体" w:eastAsia="宋体" w:hAnsi="宋体" w:cs="Arial"/>
                <w:color w:val="000000" w:themeColor="text1"/>
                <w:sz w:val="24"/>
                <w:szCs w:val="24"/>
              </w:rPr>
              <w:t>贾亮亭</w:t>
            </w:r>
            <w:proofErr w:type="gramEnd"/>
          </w:p>
        </w:tc>
      </w:tr>
      <w:tr w:rsidR="005D5BBC" w:rsidRPr="00133601" w:rsidTr="007849E7">
        <w:trPr>
          <w:trHeight w:val="300"/>
        </w:trPr>
        <w:tc>
          <w:tcPr>
            <w:tcW w:w="469" w:type="pct"/>
            <w:shd w:val="clear" w:color="auto" w:fill="auto"/>
            <w:hideMark/>
          </w:tcPr>
          <w:p w:rsidR="005D5BBC" w:rsidRPr="00133601" w:rsidRDefault="005D5BBC" w:rsidP="007849E7">
            <w:pPr>
              <w:spacing w:line="480" w:lineRule="exact"/>
              <w:jc w:val="center"/>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2</w:t>
            </w:r>
            <w:r w:rsidRPr="00133601">
              <w:rPr>
                <w:rFonts w:ascii="宋体" w:eastAsia="宋体" w:hAnsi="宋体" w:cs="Arial"/>
                <w:color w:val="000000" w:themeColor="text1"/>
                <w:sz w:val="24"/>
                <w:szCs w:val="24"/>
              </w:rPr>
              <w:t>5</w:t>
            </w:r>
          </w:p>
        </w:tc>
        <w:tc>
          <w:tcPr>
            <w:tcW w:w="747" w:type="pct"/>
            <w:shd w:val="clear" w:color="auto" w:fill="auto"/>
          </w:tcPr>
          <w:p w:rsidR="005D5BBC" w:rsidRPr="00133601" w:rsidRDefault="005D5BBC" w:rsidP="007849E7">
            <w:pPr>
              <w:spacing w:line="480" w:lineRule="exact"/>
              <w:jc w:val="center"/>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省部级</w:t>
            </w:r>
          </w:p>
        </w:tc>
        <w:tc>
          <w:tcPr>
            <w:tcW w:w="2840" w:type="pct"/>
            <w:shd w:val="clear" w:color="auto" w:fill="auto"/>
            <w:hideMark/>
          </w:tcPr>
          <w:p w:rsidR="005D5BBC" w:rsidRPr="00133601" w:rsidRDefault="005D5BBC" w:rsidP="007849E7">
            <w:pPr>
              <w:spacing w:line="480" w:lineRule="exact"/>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持续深化海关改革</w:t>
            </w:r>
          </w:p>
        </w:tc>
        <w:tc>
          <w:tcPr>
            <w:tcW w:w="945" w:type="pct"/>
            <w:tcBorders>
              <w:top w:val="nil"/>
              <w:left w:val="single" w:sz="4" w:space="0" w:color="auto"/>
              <w:bottom w:val="single" w:sz="4" w:space="0" w:color="auto"/>
              <w:right w:val="single" w:sz="4" w:space="0" w:color="auto"/>
            </w:tcBorders>
            <w:shd w:val="clear" w:color="auto" w:fill="auto"/>
            <w:vAlign w:val="bottom"/>
            <w:hideMark/>
          </w:tcPr>
          <w:p w:rsidR="005D5BBC" w:rsidRPr="00133601" w:rsidRDefault="005D5BBC" w:rsidP="007849E7">
            <w:pPr>
              <w:spacing w:line="480" w:lineRule="exact"/>
              <w:jc w:val="center"/>
              <w:rPr>
                <w:rFonts w:ascii="宋体" w:eastAsia="宋体" w:hAnsi="宋体" w:cs="Arial"/>
                <w:color w:val="000000" w:themeColor="text1"/>
                <w:sz w:val="24"/>
                <w:szCs w:val="24"/>
              </w:rPr>
            </w:pPr>
            <w:proofErr w:type="gramStart"/>
            <w:r w:rsidRPr="00133601">
              <w:rPr>
                <w:rFonts w:ascii="宋体" w:eastAsia="宋体" w:hAnsi="宋体" w:cs="Arial"/>
                <w:color w:val="000000" w:themeColor="text1"/>
                <w:sz w:val="24"/>
                <w:szCs w:val="24"/>
              </w:rPr>
              <w:t>丛玉豪</w:t>
            </w:r>
            <w:proofErr w:type="gramEnd"/>
          </w:p>
        </w:tc>
      </w:tr>
      <w:tr w:rsidR="005D5BBC" w:rsidRPr="00133601" w:rsidTr="007849E7">
        <w:trPr>
          <w:trHeight w:val="300"/>
        </w:trPr>
        <w:tc>
          <w:tcPr>
            <w:tcW w:w="469" w:type="pct"/>
            <w:shd w:val="clear" w:color="auto" w:fill="auto"/>
            <w:hideMark/>
          </w:tcPr>
          <w:p w:rsidR="005D5BBC" w:rsidRPr="00133601" w:rsidRDefault="005D5BBC" w:rsidP="007849E7">
            <w:pPr>
              <w:spacing w:line="480" w:lineRule="exact"/>
              <w:jc w:val="center"/>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2</w:t>
            </w:r>
            <w:r w:rsidRPr="00133601">
              <w:rPr>
                <w:rFonts w:ascii="宋体" w:eastAsia="宋体" w:hAnsi="宋体" w:cs="Arial"/>
                <w:color w:val="000000" w:themeColor="text1"/>
                <w:sz w:val="24"/>
                <w:szCs w:val="24"/>
              </w:rPr>
              <w:t>6</w:t>
            </w:r>
          </w:p>
        </w:tc>
        <w:tc>
          <w:tcPr>
            <w:tcW w:w="747" w:type="pct"/>
            <w:shd w:val="clear" w:color="auto" w:fill="auto"/>
          </w:tcPr>
          <w:p w:rsidR="005D5BBC" w:rsidRPr="00133601" w:rsidRDefault="005D5BBC" w:rsidP="007849E7">
            <w:pPr>
              <w:spacing w:line="480" w:lineRule="exact"/>
              <w:jc w:val="center"/>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省部级</w:t>
            </w:r>
          </w:p>
        </w:tc>
        <w:tc>
          <w:tcPr>
            <w:tcW w:w="2840" w:type="pct"/>
            <w:shd w:val="clear" w:color="auto" w:fill="auto"/>
            <w:hideMark/>
          </w:tcPr>
          <w:p w:rsidR="005D5BBC" w:rsidRPr="00133601" w:rsidRDefault="005D5BBC" w:rsidP="007849E7">
            <w:pPr>
              <w:spacing w:line="480" w:lineRule="exact"/>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持续推进准军事化海关纪律部队建设</w:t>
            </w:r>
          </w:p>
        </w:tc>
        <w:tc>
          <w:tcPr>
            <w:tcW w:w="945" w:type="pct"/>
            <w:tcBorders>
              <w:top w:val="nil"/>
              <w:left w:val="single" w:sz="4" w:space="0" w:color="auto"/>
              <w:bottom w:val="single" w:sz="4" w:space="0" w:color="auto"/>
              <w:right w:val="single" w:sz="4" w:space="0" w:color="auto"/>
            </w:tcBorders>
            <w:shd w:val="clear" w:color="auto" w:fill="auto"/>
            <w:vAlign w:val="bottom"/>
            <w:hideMark/>
          </w:tcPr>
          <w:p w:rsidR="005D5BBC" w:rsidRPr="00133601" w:rsidRDefault="005D5BBC" w:rsidP="007849E7">
            <w:pPr>
              <w:spacing w:line="480" w:lineRule="exact"/>
              <w:jc w:val="center"/>
              <w:rPr>
                <w:rFonts w:ascii="宋体" w:eastAsia="宋体" w:hAnsi="宋体" w:cs="Arial"/>
                <w:color w:val="000000" w:themeColor="text1"/>
                <w:sz w:val="24"/>
                <w:szCs w:val="24"/>
              </w:rPr>
            </w:pPr>
            <w:r w:rsidRPr="00133601">
              <w:rPr>
                <w:rFonts w:ascii="宋体" w:eastAsia="宋体" w:hAnsi="宋体" w:cs="Arial"/>
                <w:color w:val="000000" w:themeColor="text1"/>
                <w:sz w:val="24"/>
                <w:szCs w:val="24"/>
              </w:rPr>
              <w:t>郑鹏飞</w:t>
            </w:r>
          </w:p>
        </w:tc>
      </w:tr>
      <w:tr w:rsidR="005D5BBC" w:rsidRPr="00133601" w:rsidTr="007849E7">
        <w:trPr>
          <w:trHeight w:val="300"/>
        </w:trPr>
        <w:tc>
          <w:tcPr>
            <w:tcW w:w="469" w:type="pct"/>
            <w:shd w:val="clear" w:color="auto" w:fill="auto"/>
            <w:hideMark/>
          </w:tcPr>
          <w:p w:rsidR="005D5BBC" w:rsidRPr="00133601" w:rsidRDefault="005D5BBC" w:rsidP="007849E7">
            <w:pPr>
              <w:spacing w:line="480" w:lineRule="exact"/>
              <w:jc w:val="center"/>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2</w:t>
            </w:r>
            <w:r w:rsidRPr="00133601">
              <w:rPr>
                <w:rFonts w:ascii="宋体" w:eastAsia="宋体" w:hAnsi="宋体" w:cs="Arial"/>
                <w:color w:val="000000" w:themeColor="text1"/>
                <w:sz w:val="24"/>
                <w:szCs w:val="24"/>
              </w:rPr>
              <w:t>7</w:t>
            </w:r>
          </w:p>
        </w:tc>
        <w:tc>
          <w:tcPr>
            <w:tcW w:w="747" w:type="pct"/>
            <w:shd w:val="clear" w:color="auto" w:fill="auto"/>
          </w:tcPr>
          <w:p w:rsidR="005D5BBC" w:rsidRPr="00133601" w:rsidRDefault="005D5BBC" w:rsidP="007849E7">
            <w:pPr>
              <w:spacing w:line="480" w:lineRule="exact"/>
              <w:jc w:val="center"/>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省部级</w:t>
            </w:r>
          </w:p>
        </w:tc>
        <w:tc>
          <w:tcPr>
            <w:tcW w:w="2840" w:type="pct"/>
            <w:shd w:val="clear" w:color="auto" w:fill="auto"/>
            <w:hideMark/>
          </w:tcPr>
          <w:p w:rsidR="005D5BBC" w:rsidRPr="00133601" w:rsidRDefault="005D5BBC" w:rsidP="007849E7">
            <w:pPr>
              <w:spacing w:line="480" w:lineRule="exact"/>
              <w:rPr>
                <w:rFonts w:ascii="宋体" w:eastAsia="宋体" w:hAnsi="宋体" w:cs="Arial"/>
                <w:color w:val="000000" w:themeColor="text1"/>
                <w:sz w:val="24"/>
                <w:szCs w:val="24"/>
              </w:rPr>
            </w:pPr>
            <w:r w:rsidRPr="00133601">
              <w:rPr>
                <w:rFonts w:ascii="宋体" w:eastAsia="宋体" w:hAnsi="宋体" w:cs="Arial" w:hint="eastAsia"/>
                <w:color w:val="000000" w:themeColor="text1"/>
                <w:sz w:val="24"/>
                <w:szCs w:val="24"/>
              </w:rPr>
              <w:t>全面提升科技创新应用水平</w:t>
            </w:r>
          </w:p>
        </w:tc>
        <w:tc>
          <w:tcPr>
            <w:tcW w:w="945" w:type="pct"/>
            <w:tcBorders>
              <w:top w:val="nil"/>
              <w:left w:val="single" w:sz="4" w:space="0" w:color="auto"/>
              <w:bottom w:val="single" w:sz="4" w:space="0" w:color="auto"/>
              <w:right w:val="single" w:sz="4" w:space="0" w:color="auto"/>
            </w:tcBorders>
            <w:shd w:val="clear" w:color="auto" w:fill="auto"/>
            <w:vAlign w:val="bottom"/>
            <w:hideMark/>
          </w:tcPr>
          <w:p w:rsidR="005D5BBC" w:rsidRPr="00133601" w:rsidRDefault="005D5BBC" w:rsidP="007849E7">
            <w:pPr>
              <w:spacing w:line="480" w:lineRule="exact"/>
              <w:jc w:val="center"/>
              <w:rPr>
                <w:rFonts w:ascii="宋体" w:eastAsia="宋体" w:hAnsi="宋体" w:cs="Arial"/>
                <w:color w:val="000000" w:themeColor="text1"/>
                <w:sz w:val="24"/>
                <w:szCs w:val="24"/>
              </w:rPr>
            </w:pPr>
            <w:r w:rsidRPr="00133601">
              <w:rPr>
                <w:rFonts w:ascii="宋体" w:eastAsia="宋体" w:hAnsi="宋体" w:cs="Arial"/>
                <w:color w:val="000000" w:themeColor="text1"/>
                <w:sz w:val="24"/>
                <w:szCs w:val="24"/>
              </w:rPr>
              <w:t>杨骁</w:t>
            </w:r>
          </w:p>
        </w:tc>
      </w:tr>
    </w:tbl>
    <w:p w:rsidR="00B4236F" w:rsidRDefault="00B4236F"/>
    <w:sectPr w:rsidR="00B423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BBC"/>
    <w:rsid w:val="005D5BBC"/>
    <w:rsid w:val="00B42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1F83D7-BCAB-40C7-B1F4-CF5D71F4B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B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144</Words>
  <Characters>823</Characters>
  <Application>Microsoft Office Word</Application>
  <DocSecurity>0</DocSecurity>
  <Lines>6</Lines>
  <Paragraphs>1</Paragraphs>
  <ScaleCrop>false</ScaleCrop>
  <Company>P R C</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2024-05-30T05:45:00Z</dcterms:created>
  <dcterms:modified xsi:type="dcterms:W3CDTF">2024-05-30T05:46:00Z</dcterms:modified>
</cp:coreProperties>
</file>